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86E" w:rsidRDefault="0077486E" w:rsidP="009D4A95">
      <w:pPr>
        <w:jc w:val="center"/>
        <w:rPr>
          <w:b/>
          <w:color w:val="0070C0"/>
        </w:rPr>
      </w:pPr>
    </w:p>
    <w:p w:rsidR="0077486E" w:rsidRDefault="0077486E" w:rsidP="009D4A95">
      <w:pPr>
        <w:jc w:val="center"/>
        <w:rPr>
          <w:b/>
          <w:color w:val="0070C0"/>
        </w:rPr>
      </w:pPr>
    </w:p>
    <w:p w:rsidR="009D4A95" w:rsidRPr="00A9137B" w:rsidRDefault="009D4A95" w:rsidP="009D4A95">
      <w:pPr>
        <w:jc w:val="center"/>
        <w:rPr>
          <w:b/>
        </w:rPr>
      </w:pPr>
      <w:r w:rsidRPr="00A9137B">
        <w:rPr>
          <w:b/>
        </w:rPr>
        <w:t>AGENDA</w:t>
      </w:r>
      <w:r w:rsidR="0079231A" w:rsidRPr="00A9137B">
        <w:rPr>
          <w:b/>
        </w:rPr>
        <w:t xml:space="preserve"> </w:t>
      </w:r>
    </w:p>
    <w:p w:rsidR="009D4A95" w:rsidRPr="00A9137B" w:rsidRDefault="009D4A95" w:rsidP="009D4A95">
      <w:pPr>
        <w:jc w:val="center"/>
        <w:rPr>
          <w:b/>
        </w:rPr>
      </w:pPr>
      <w:smartTag w:uri="urn:schemas-microsoft-com:office:smarttags" w:element="stockticker">
        <w:r w:rsidRPr="00A9137B">
          <w:rPr>
            <w:b/>
          </w:rPr>
          <w:t>WORK</w:t>
        </w:r>
      </w:smartTag>
      <w:r w:rsidRPr="00A9137B">
        <w:rPr>
          <w:b/>
        </w:rPr>
        <w:t xml:space="preserve"> SESSION</w:t>
      </w:r>
    </w:p>
    <w:p w:rsidR="009D4A95" w:rsidRPr="00A9137B" w:rsidRDefault="009D4A95" w:rsidP="009D4A95">
      <w:pPr>
        <w:jc w:val="center"/>
        <w:rPr>
          <w:b/>
        </w:rPr>
      </w:pPr>
      <w:r w:rsidRPr="00A9137B">
        <w:rPr>
          <w:b/>
        </w:rPr>
        <w:t>BLAIR COUNTY BOARD OF COMMISSIONERS</w:t>
      </w:r>
    </w:p>
    <w:p w:rsidR="009D4A95" w:rsidRPr="00A9137B" w:rsidRDefault="009D4A95" w:rsidP="009D4A95">
      <w:pPr>
        <w:jc w:val="center"/>
        <w:rPr>
          <w:b/>
        </w:rPr>
      </w:pPr>
      <w:r w:rsidRPr="00A9137B">
        <w:rPr>
          <w:b/>
        </w:rPr>
        <w:t>PARTICIPATION BY TELEPHONE CONFERENCE ONLY</w:t>
      </w:r>
    </w:p>
    <w:p w:rsidR="009D4A95" w:rsidRPr="00A9137B" w:rsidRDefault="009D4A95" w:rsidP="009D4A95">
      <w:pPr>
        <w:jc w:val="center"/>
        <w:rPr>
          <w:b/>
        </w:rPr>
      </w:pPr>
      <w:r w:rsidRPr="00A9137B">
        <w:rPr>
          <w:b/>
        </w:rPr>
        <w:t>TUESDAY, OCTOBER 20, 2020, 10:00 A.M.</w:t>
      </w:r>
    </w:p>
    <w:p w:rsidR="00E27CC4" w:rsidRPr="00A9137B" w:rsidRDefault="00E27CC4" w:rsidP="009D4A95">
      <w:pPr>
        <w:jc w:val="center"/>
        <w:rPr>
          <w:b/>
        </w:rPr>
      </w:pPr>
    </w:p>
    <w:p w:rsidR="00E27CC4" w:rsidRPr="00A9137B" w:rsidRDefault="00E27CC4" w:rsidP="00E27CC4">
      <w:pPr>
        <w:rPr>
          <w:i/>
        </w:rPr>
      </w:pPr>
      <w:r w:rsidRPr="00A9137B">
        <w:rPr>
          <w:i/>
        </w:rPr>
        <w:t>*Public meetings are being held by conference call while the county is under the Governor’s Green Phase of reopening.  To participate in the meeting please dial 1-408-419-1715 or 1-408-915-6290 and enter meeting number 2468097683#</w:t>
      </w:r>
    </w:p>
    <w:p w:rsidR="00E27CC4" w:rsidRPr="00A9137B" w:rsidRDefault="00E27CC4" w:rsidP="009D4A95">
      <w:pPr>
        <w:jc w:val="center"/>
        <w:rPr>
          <w:b/>
        </w:rPr>
      </w:pPr>
    </w:p>
    <w:p w:rsidR="009D4A95" w:rsidRPr="00A9137B" w:rsidRDefault="009D4A95" w:rsidP="009D4A95">
      <w:pPr>
        <w:rPr>
          <w:sz w:val="16"/>
          <w:szCs w:val="16"/>
        </w:rPr>
      </w:pPr>
    </w:p>
    <w:p w:rsidR="009D4A95" w:rsidRPr="00A9137B" w:rsidRDefault="009D4A95" w:rsidP="009D4A95">
      <w:pPr>
        <w:numPr>
          <w:ilvl w:val="0"/>
          <w:numId w:val="1"/>
        </w:numPr>
        <w:rPr>
          <w:b/>
          <w:bCs/>
        </w:rPr>
      </w:pPr>
      <w:r w:rsidRPr="00A9137B">
        <w:rPr>
          <w:b/>
          <w:bCs/>
        </w:rPr>
        <w:t>CALL TO ORDER</w:t>
      </w:r>
    </w:p>
    <w:p w:rsidR="009D4A95" w:rsidRPr="00A9137B" w:rsidRDefault="009D4A95" w:rsidP="009D4A95">
      <w:pPr>
        <w:numPr>
          <w:ilvl w:val="0"/>
          <w:numId w:val="1"/>
        </w:numPr>
        <w:rPr>
          <w:b/>
          <w:bCs/>
        </w:rPr>
      </w:pPr>
      <w:r w:rsidRPr="00A9137B">
        <w:rPr>
          <w:b/>
          <w:bCs/>
        </w:rPr>
        <w:t>MOMENT OF SILENT REFLECTION</w:t>
      </w:r>
    </w:p>
    <w:p w:rsidR="009D4A95" w:rsidRPr="00A9137B" w:rsidRDefault="009D4A95" w:rsidP="009D4A95">
      <w:pPr>
        <w:numPr>
          <w:ilvl w:val="0"/>
          <w:numId w:val="1"/>
        </w:numPr>
        <w:rPr>
          <w:b/>
          <w:bCs/>
        </w:rPr>
      </w:pPr>
      <w:r w:rsidRPr="00A9137B">
        <w:rPr>
          <w:b/>
          <w:bCs/>
        </w:rPr>
        <w:t>PLEDGE OF ALLEGIANCE TO THE FLAG</w:t>
      </w:r>
    </w:p>
    <w:p w:rsidR="00996D07" w:rsidRPr="00A9137B" w:rsidRDefault="00996D07" w:rsidP="009D4A95">
      <w:pPr>
        <w:numPr>
          <w:ilvl w:val="0"/>
          <w:numId w:val="1"/>
        </w:numPr>
        <w:rPr>
          <w:b/>
          <w:bCs/>
        </w:rPr>
      </w:pPr>
      <w:r w:rsidRPr="00A9137B">
        <w:rPr>
          <w:b/>
          <w:bCs/>
        </w:rPr>
        <w:t>ROLL CALL</w:t>
      </w:r>
    </w:p>
    <w:p w:rsidR="00E27CC4" w:rsidRPr="00A9137B" w:rsidRDefault="00E27CC4" w:rsidP="009D4A95">
      <w:pPr>
        <w:numPr>
          <w:ilvl w:val="0"/>
          <w:numId w:val="1"/>
        </w:numPr>
        <w:rPr>
          <w:b/>
          <w:bCs/>
        </w:rPr>
      </w:pPr>
      <w:r w:rsidRPr="00A9137B">
        <w:rPr>
          <w:b/>
          <w:bCs/>
        </w:rPr>
        <w:t>UPCOMING MEETINGS</w:t>
      </w:r>
    </w:p>
    <w:p w:rsidR="00E27CC4" w:rsidRPr="00A9137B" w:rsidRDefault="00DD6A51" w:rsidP="00E27CC4">
      <w:pPr>
        <w:ind w:left="1080"/>
        <w:rPr>
          <w:bCs/>
        </w:rPr>
      </w:pPr>
      <w:r w:rsidRPr="00A9137B">
        <w:rPr>
          <w:bCs/>
        </w:rPr>
        <w:t>Wednesday, October 21, 2020</w:t>
      </w:r>
      <w:r w:rsidRPr="00A9137B">
        <w:rPr>
          <w:bCs/>
        </w:rPr>
        <w:tab/>
      </w:r>
      <w:r w:rsidR="00E27CC4" w:rsidRPr="00A9137B">
        <w:rPr>
          <w:bCs/>
        </w:rPr>
        <w:t>1:30 p.m.</w:t>
      </w:r>
      <w:r w:rsidR="00E27CC4" w:rsidRPr="00A9137B">
        <w:rPr>
          <w:bCs/>
        </w:rPr>
        <w:tab/>
        <w:t>*Commissioners Business Session</w:t>
      </w:r>
    </w:p>
    <w:p w:rsidR="00DB37AF" w:rsidRPr="00A9137B" w:rsidRDefault="00DB37AF" w:rsidP="00E27CC4">
      <w:pPr>
        <w:ind w:left="1080"/>
        <w:rPr>
          <w:bCs/>
        </w:rPr>
      </w:pPr>
      <w:r w:rsidRPr="00A9137B">
        <w:rPr>
          <w:bCs/>
        </w:rPr>
        <w:tab/>
      </w:r>
      <w:r w:rsidRPr="00A9137B">
        <w:rPr>
          <w:bCs/>
        </w:rPr>
        <w:tab/>
      </w:r>
      <w:r w:rsidRPr="00A9137B">
        <w:rPr>
          <w:bCs/>
        </w:rPr>
        <w:tab/>
      </w:r>
      <w:r w:rsidRPr="00A9137B">
        <w:rPr>
          <w:bCs/>
        </w:rPr>
        <w:tab/>
      </w:r>
      <w:r w:rsidRPr="00A9137B">
        <w:rPr>
          <w:bCs/>
        </w:rPr>
        <w:tab/>
        <w:t>2:00 p.m.</w:t>
      </w:r>
      <w:r w:rsidRPr="00A9137B">
        <w:rPr>
          <w:bCs/>
        </w:rPr>
        <w:tab/>
        <w:t>*Public Budget Meeting</w:t>
      </w:r>
      <w:r w:rsidRPr="00A9137B">
        <w:rPr>
          <w:bCs/>
        </w:rPr>
        <w:tab/>
      </w:r>
    </w:p>
    <w:p w:rsidR="00E27CC4" w:rsidRPr="00A9137B" w:rsidRDefault="00FE5A7B" w:rsidP="00E27CC4">
      <w:pPr>
        <w:ind w:left="1080"/>
        <w:rPr>
          <w:bCs/>
        </w:rPr>
      </w:pPr>
      <w:r w:rsidRPr="00A9137B">
        <w:rPr>
          <w:bCs/>
        </w:rPr>
        <w:t>Thursday, October 22, 2020</w:t>
      </w:r>
      <w:r w:rsidR="00C61F81" w:rsidRPr="00A9137B">
        <w:rPr>
          <w:bCs/>
        </w:rPr>
        <w:tab/>
        <w:t>10:30 a.m.</w:t>
      </w:r>
      <w:r w:rsidR="00C61F81" w:rsidRPr="00A9137B">
        <w:rPr>
          <w:bCs/>
        </w:rPr>
        <w:tab/>
        <w:t>*Salary Board</w:t>
      </w:r>
    </w:p>
    <w:p w:rsidR="00FE5A7B" w:rsidRPr="00A9137B" w:rsidRDefault="00FE5A7B" w:rsidP="00E27CC4">
      <w:pPr>
        <w:ind w:left="1080"/>
        <w:rPr>
          <w:bCs/>
        </w:rPr>
      </w:pPr>
      <w:r w:rsidRPr="00A9137B">
        <w:rPr>
          <w:bCs/>
        </w:rPr>
        <w:t>Friday, October 23, 2020</w:t>
      </w:r>
      <w:r w:rsidR="00DB37AF" w:rsidRPr="00A9137B">
        <w:rPr>
          <w:bCs/>
        </w:rPr>
        <w:tab/>
      </w:r>
      <w:r w:rsidR="00DB37AF" w:rsidRPr="00A9137B">
        <w:rPr>
          <w:bCs/>
        </w:rPr>
        <w:tab/>
        <w:t>2:00 p.m.</w:t>
      </w:r>
      <w:r w:rsidR="00DB37AF" w:rsidRPr="00A9137B">
        <w:rPr>
          <w:bCs/>
        </w:rPr>
        <w:tab/>
        <w:t>*Public Budget Meeting</w:t>
      </w:r>
      <w:r w:rsidR="00DB37AF" w:rsidRPr="00A9137B">
        <w:rPr>
          <w:bCs/>
        </w:rPr>
        <w:tab/>
      </w:r>
    </w:p>
    <w:p w:rsidR="00FE5A7B" w:rsidRPr="00A9137B" w:rsidRDefault="00FE5A7B" w:rsidP="00E27CC4">
      <w:pPr>
        <w:ind w:left="1080"/>
        <w:rPr>
          <w:bCs/>
        </w:rPr>
      </w:pPr>
      <w:r w:rsidRPr="00A9137B">
        <w:rPr>
          <w:bCs/>
        </w:rPr>
        <w:t>Monday, October 26, 2020</w:t>
      </w:r>
      <w:r w:rsidR="00DB37AF" w:rsidRPr="00A9137B">
        <w:rPr>
          <w:bCs/>
        </w:rPr>
        <w:tab/>
        <w:t>8:30 a.m.</w:t>
      </w:r>
      <w:r w:rsidR="00DB37AF" w:rsidRPr="00A9137B">
        <w:rPr>
          <w:bCs/>
        </w:rPr>
        <w:tab/>
        <w:t>*Public Budget Meeting</w:t>
      </w:r>
    </w:p>
    <w:p w:rsidR="00FE5A7B" w:rsidRPr="00A9137B" w:rsidRDefault="00FE5A7B" w:rsidP="00E27CC4">
      <w:pPr>
        <w:ind w:left="1080"/>
        <w:rPr>
          <w:bCs/>
        </w:rPr>
      </w:pPr>
      <w:r w:rsidRPr="00A9137B">
        <w:rPr>
          <w:bCs/>
        </w:rPr>
        <w:t>Tuesday, October, 27, 2020</w:t>
      </w:r>
      <w:r w:rsidRPr="00A9137B">
        <w:rPr>
          <w:bCs/>
        </w:rPr>
        <w:tab/>
        <w:t>10:00 a.m.</w:t>
      </w:r>
      <w:r w:rsidRPr="00A9137B">
        <w:rPr>
          <w:bCs/>
        </w:rPr>
        <w:tab/>
        <w:t>*Commissioners Work Session</w:t>
      </w:r>
    </w:p>
    <w:p w:rsidR="00DB37AF" w:rsidRPr="00A9137B" w:rsidRDefault="00DB37AF" w:rsidP="00E27CC4">
      <w:pPr>
        <w:ind w:left="1080"/>
        <w:rPr>
          <w:bCs/>
        </w:rPr>
      </w:pPr>
      <w:r w:rsidRPr="00A9137B">
        <w:rPr>
          <w:bCs/>
        </w:rPr>
        <w:tab/>
      </w:r>
      <w:r w:rsidRPr="00A9137B">
        <w:rPr>
          <w:bCs/>
        </w:rPr>
        <w:tab/>
      </w:r>
      <w:r w:rsidRPr="00A9137B">
        <w:rPr>
          <w:bCs/>
        </w:rPr>
        <w:tab/>
      </w:r>
      <w:r w:rsidRPr="00A9137B">
        <w:rPr>
          <w:bCs/>
        </w:rPr>
        <w:tab/>
      </w:r>
      <w:r w:rsidRPr="00A9137B">
        <w:rPr>
          <w:bCs/>
        </w:rPr>
        <w:tab/>
        <w:t>1:00 p.m.</w:t>
      </w:r>
      <w:r w:rsidRPr="00A9137B">
        <w:rPr>
          <w:bCs/>
        </w:rPr>
        <w:tab/>
        <w:t>*Public Budget Meeting</w:t>
      </w:r>
    </w:p>
    <w:p w:rsidR="009D4A95" w:rsidRPr="00A9137B" w:rsidRDefault="009D4A95" w:rsidP="009D4A95">
      <w:pPr>
        <w:numPr>
          <w:ilvl w:val="0"/>
          <w:numId w:val="1"/>
        </w:numPr>
        <w:rPr>
          <w:bCs/>
        </w:rPr>
      </w:pPr>
      <w:r w:rsidRPr="00A9137B">
        <w:rPr>
          <w:b/>
          <w:bCs/>
        </w:rPr>
        <w:t xml:space="preserve">APPROVAL OF MINUTES – </w:t>
      </w:r>
      <w:r w:rsidR="00996D07" w:rsidRPr="00A9137B">
        <w:rPr>
          <w:bCs/>
        </w:rPr>
        <w:t>October 6</w:t>
      </w:r>
      <w:r w:rsidR="00622EF2" w:rsidRPr="00A9137B">
        <w:rPr>
          <w:bCs/>
        </w:rPr>
        <w:t xml:space="preserve"> and 7</w:t>
      </w:r>
      <w:r w:rsidR="00996D07" w:rsidRPr="00A9137B">
        <w:rPr>
          <w:bCs/>
        </w:rPr>
        <w:t>, 2020</w:t>
      </w:r>
    </w:p>
    <w:p w:rsidR="009D4A95" w:rsidRPr="00A9137B" w:rsidRDefault="009D4A95" w:rsidP="009D4A95">
      <w:pPr>
        <w:numPr>
          <w:ilvl w:val="0"/>
          <w:numId w:val="1"/>
        </w:numPr>
        <w:rPr>
          <w:b/>
          <w:bCs/>
        </w:rPr>
      </w:pPr>
      <w:r w:rsidRPr="00A9137B">
        <w:rPr>
          <w:b/>
          <w:bCs/>
        </w:rPr>
        <w:t xml:space="preserve">PUBLIC COMMENT </w:t>
      </w:r>
    </w:p>
    <w:p w:rsidR="009D4A95" w:rsidRPr="00A9137B" w:rsidRDefault="009D4A95" w:rsidP="009D4A95">
      <w:pPr>
        <w:pStyle w:val="ListParagraph"/>
        <w:numPr>
          <w:ilvl w:val="0"/>
          <w:numId w:val="1"/>
        </w:numPr>
        <w:rPr>
          <w:b/>
          <w:bCs/>
        </w:rPr>
      </w:pPr>
      <w:r w:rsidRPr="00A9137B">
        <w:rPr>
          <w:b/>
          <w:bCs/>
        </w:rPr>
        <w:t>COMMISSIONERS COMMENTS</w:t>
      </w:r>
    </w:p>
    <w:p w:rsidR="00F40678" w:rsidRPr="00A9137B" w:rsidRDefault="00F40678" w:rsidP="009D4A95">
      <w:pPr>
        <w:pStyle w:val="ListParagraph"/>
        <w:numPr>
          <w:ilvl w:val="0"/>
          <w:numId w:val="1"/>
        </w:numPr>
        <w:rPr>
          <w:bCs/>
        </w:rPr>
      </w:pPr>
      <w:r w:rsidRPr="00A9137B">
        <w:rPr>
          <w:b/>
          <w:bCs/>
        </w:rPr>
        <w:t xml:space="preserve">PROCLAMATION </w:t>
      </w:r>
      <w:r w:rsidR="00FD150C" w:rsidRPr="00A9137B">
        <w:rPr>
          <w:b/>
          <w:bCs/>
        </w:rPr>
        <w:t>–</w:t>
      </w:r>
      <w:r w:rsidRPr="00A9137B">
        <w:rPr>
          <w:b/>
          <w:bCs/>
        </w:rPr>
        <w:t xml:space="preserve"> </w:t>
      </w:r>
      <w:r w:rsidR="00FD150C" w:rsidRPr="00A9137B">
        <w:rPr>
          <w:bCs/>
        </w:rPr>
        <w:t>October 25-31 as National Lead Poisoning Prevention Week in Blair County.</w:t>
      </w:r>
    </w:p>
    <w:p w:rsidR="009D4A95" w:rsidRPr="00A9137B" w:rsidRDefault="009D4A95" w:rsidP="009D4A95">
      <w:pPr>
        <w:numPr>
          <w:ilvl w:val="0"/>
          <w:numId w:val="1"/>
        </w:numPr>
        <w:rPr>
          <w:b/>
          <w:bCs/>
          <w:u w:val="single"/>
        </w:rPr>
      </w:pPr>
      <w:r w:rsidRPr="00A9137B">
        <w:rPr>
          <w:b/>
          <w:bCs/>
        </w:rPr>
        <w:t xml:space="preserve">CONSENT AGENDA </w:t>
      </w:r>
    </w:p>
    <w:p w:rsidR="009D4A95" w:rsidRPr="00A9137B" w:rsidRDefault="009D4A95" w:rsidP="009D4A95">
      <w:pPr>
        <w:ind w:left="1080"/>
        <w:rPr>
          <w:b/>
          <w:bCs/>
          <w:u w:val="single"/>
        </w:rPr>
      </w:pPr>
      <w:r w:rsidRPr="00A9137B">
        <w:rPr>
          <w:b/>
          <w:bCs/>
          <w:u w:val="single"/>
        </w:rPr>
        <w:t>Resolution #</w:t>
      </w:r>
      <w:r w:rsidR="001D4D31" w:rsidRPr="00A9137B">
        <w:rPr>
          <w:b/>
          <w:bCs/>
          <w:u w:val="single"/>
        </w:rPr>
        <w:t>426-2020:</w:t>
      </w:r>
    </w:p>
    <w:p w:rsidR="003F780C" w:rsidRPr="00A9137B" w:rsidRDefault="009D4A95" w:rsidP="009D4A95">
      <w:pPr>
        <w:pStyle w:val="ListParagraph"/>
        <w:numPr>
          <w:ilvl w:val="1"/>
          <w:numId w:val="1"/>
        </w:numPr>
        <w:rPr>
          <w:sz w:val="16"/>
          <w:szCs w:val="16"/>
          <w:u w:val="single"/>
        </w:rPr>
      </w:pPr>
      <w:r w:rsidRPr="00A9137B">
        <w:t xml:space="preserve">Payment of </w:t>
      </w:r>
      <w:r w:rsidR="003F780C" w:rsidRPr="00A9137B">
        <w:t xml:space="preserve">the following </w:t>
      </w:r>
      <w:r w:rsidR="0067347D" w:rsidRPr="00A9137B">
        <w:t xml:space="preserve">two-2 </w:t>
      </w:r>
      <w:r w:rsidRPr="00A9137B">
        <w:t>Warrant Lists</w:t>
      </w:r>
      <w:r w:rsidR="003F780C" w:rsidRPr="00A9137B">
        <w:t xml:space="preserve">: </w:t>
      </w:r>
    </w:p>
    <w:tbl>
      <w:tblPr>
        <w:tblStyle w:val="TableGrid"/>
        <w:tblW w:w="0" w:type="auto"/>
        <w:tblInd w:w="1440" w:type="dxa"/>
        <w:tblLook w:val="04A0" w:firstRow="1" w:lastRow="0" w:firstColumn="1" w:lastColumn="0" w:noHBand="0" w:noVBand="1"/>
      </w:tblPr>
      <w:tblGrid>
        <w:gridCol w:w="2651"/>
        <w:gridCol w:w="2635"/>
        <w:gridCol w:w="2624"/>
      </w:tblGrid>
      <w:tr w:rsidR="00A9137B" w:rsidRPr="00A9137B" w:rsidTr="0067347D">
        <w:tc>
          <w:tcPr>
            <w:tcW w:w="2651" w:type="dxa"/>
          </w:tcPr>
          <w:p w:rsidR="003F780C" w:rsidRPr="00A9137B" w:rsidRDefault="003F780C" w:rsidP="0067347D">
            <w:pPr>
              <w:jc w:val="center"/>
              <w:rPr>
                <w:b/>
                <w:sz w:val="16"/>
                <w:szCs w:val="16"/>
              </w:rPr>
            </w:pPr>
            <w:r w:rsidRPr="00A9137B">
              <w:rPr>
                <w:b/>
                <w:sz w:val="16"/>
                <w:szCs w:val="16"/>
              </w:rPr>
              <w:t>EFFECTIVE DATE</w:t>
            </w:r>
          </w:p>
        </w:tc>
        <w:tc>
          <w:tcPr>
            <w:tcW w:w="2635" w:type="dxa"/>
          </w:tcPr>
          <w:p w:rsidR="003F780C" w:rsidRPr="00A9137B" w:rsidRDefault="003F780C" w:rsidP="0067347D">
            <w:pPr>
              <w:jc w:val="center"/>
              <w:rPr>
                <w:b/>
                <w:sz w:val="16"/>
                <w:szCs w:val="16"/>
              </w:rPr>
            </w:pPr>
            <w:r w:rsidRPr="00A9137B">
              <w:rPr>
                <w:b/>
                <w:sz w:val="16"/>
                <w:szCs w:val="16"/>
              </w:rPr>
              <w:t>WARRANT NUMBER</w:t>
            </w:r>
          </w:p>
        </w:tc>
        <w:tc>
          <w:tcPr>
            <w:tcW w:w="2624" w:type="dxa"/>
          </w:tcPr>
          <w:p w:rsidR="003F780C" w:rsidRPr="00A9137B" w:rsidRDefault="003F780C" w:rsidP="0067347D">
            <w:pPr>
              <w:jc w:val="center"/>
              <w:rPr>
                <w:b/>
                <w:sz w:val="16"/>
                <w:szCs w:val="16"/>
              </w:rPr>
            </w:pPr>
            <w:r w:rsidRPr="00A9137B">
              <w:rPr>
                <w:b/>
                <w:sz w:val="16"/>
                <w:szCs w:val="16"/>
              </w:rPr>
              <w:t>AMOUNT</w:t>
            </w:r>
          </w:p>
        </w:tc>
      </w:tr>
      <w:tr w:rsidR="00A9137B" w:rsidRPr="00A9137B" w:rsidTr="0067347D">
        <w:tc>
          <w:tcPr>
            <w:tcW w:w="2651" w:type="dxa"/>
          </w:tcPr>
          <w:p w:rsidR="003F780C" w:rsidRPr="00A9137B" w:rsidRDefault="0067347D" w:rsidP="0067347D">
            <w:pPr>
              <w:jc w:val="center"/>
              <w:rPr>
                <w:sz w:val="16"/>
                <w:szCs w:val="16"/>
              </w:rPr>
            </w:pPr>
            <w:r w:rsidRPr="00A9137B">
              <w:rPr>
                <w:sz w:val="16"/>
                <w:szCs w:val="16"/>
              </w:rPr>
              <w:t>10/20/2020</w:t>
            </w:r>
          </w:p>
        </w:tc>
        <w:tc>
          <w:tcPr>
            <w:tcW w:w="2635" w:type="dxa"/>
          </w:tcPr>
          <w:p w:rsidR="003F780C" w:rsidRPr="00A9137B" w:rsidRDefault="0067347D" w:rsidP="0067347D">
            <w:pPr>
              <w:jc w:val="center"/>
              <w:rPr>
                <w:sz w:val="16"/>
                <w:szCs w:val="16"/>
              </w:rPr>
            </w:pPr>
            <w:r w:rsidRPr="00A9137B">
              <w:rPr>
                <w:sz w:val="16"/>
                <w:szCs w:val="16"/>
              </w:rPr>
              <w:t>201020MW</w:t>
            </w:r>
          </w:p>
        </w:tc>
        <w:tc>
          <w:tcPr>
            <w:tcW w:w="2624" w:type="dxa"/>
          </w:tcPr>
          <w:p w:rsidR="003F780C" w:rsidRPr="00A9137B" w:rsidRDefault="0067347D" w:rsidP="0067347D">
            <w:pPr>
              <w:jc w:val="center"/>
              <w:rPr>
                <w:sz w:val="16"/>
                <w:szCs w:val="16"/>
              </w:rPr>
            </w:pPr>
            <w:r w:rsidRPr="00A9137B">
              <w:rPr>
                <w:sz w:val="16"/>
                <w:szCs w:val="16"/>
              </w:rPr>
              <w:t>$347,420.99</w:t>
            </w:r>
          </w:p>
        </w:tc>
      </w:tr>
      <w:tr w:rsidR="00A9137B" w:rsidRPr="00A9137B" w:rsidTr="0067347D">
        <w:tc>
          <w:tcPr>
            <w:tcW w:w="2651" w:type="dxa"/>
          </w:tcPr>
          <w:p w:rsidR="003F780C" w:rsidRPr="00A9137B" w:rsidRDefault="0067347D" w:rsidP="0067347D">
            <w:pPr>
              <w:jc w:val="center"/>
              <w:rPr>
                <w:sz w:val="16"/>
                <w:szCs w:val="16"/>
              </w:rPr>
            </w:pPr>
            <w:r w:rsidRPr="00A9137B">
              <w:rPr>
                <w:sz w:val="16"/>
                <w:szCs w:val="16"/>
              </w:rPr>
              <w:t>10/20/2020</w:t>
            </w:r>
          </w:p>
        </w:tc>
        <w:tc>
          <w:tcPr>
            <w:tcW w:w="2635" w:type="dxa"/>
          </w:tcPr>
          <w:p w:rsidR="003F780C" w:rsidRPr="00A9137B" w:rsidRDefault="0067347D" w:rsidP="0067347D">
            <w:pPr>
              <w:jc w:val="center"/>
              <w:rPr>
                <w:sz w:val="16"/>
                <w:szCs w:val="16"/>
              </w:rPr>
            </w:pPr>
            <w:r w:rsidRPr="00A9137B">
              <w:rPr>
                <w:sz w:val="16"/>
                <w:szCs w:val="16"/>
              </w:rPr>
              <w:t>201020SS</w:t>
            </w:r>
          </w:p>
        </w:tc>
        <w:tc>
          <w:tcPr>
            <w:tcW w:w="2624" w:type="dxa"/>
          </w:tcPr>
          <w:p w:rsidR="003F780C" w:rsidRPr="00A9137B" w:rsidRDefault="0067347D" w:rsidP="0067347D">
            <w:pPr>
              <w:jc w:val="center"/>
              <w:rPr>
                <w:sz w:val="16"/>
                <w:szCs w:val="16"/>
              </w:rPr>
            </w:pPr>
            <w:r w:rsidRPr="00A9137B">
              <w:rPr>
                <w:sz w:val="16"/>
                <w:szCs w:val="16"/>
              </w:rPr>
              <w:t>$138,432.03</w:t>
            </w:r>
          </w:p>
        </w:tc>
      </w:tr>
    </w:tbl>
    <w:p w:rsidR="009D4A95" w:rsidRPr="00A9137B" w:rsidRDefault="003F780C" w:rsidP="003F780C">
      <w:pPr>
        <w:ind w:left="1080" w:firstLine="360"/>
      </w:pPr>
      <w:r w:rsidRPr="00A9137B">
        <w:t>Which</w:t>
      </w:r>
      <w:r w:rsidR="009D4A95" w:rsidRPr="00A9137B">
        <w:t xml:space="preserve"> include payment of the following invoices:</w:t>
      </w:r>
    </w:p>
    <w:p w:rsidR="005F3926" w:rsidRPr="00A9137B" w:rsidRDefault="005F3926" w:rsidP="005F3926">
      <w:pPr>
        <w:pStyle w:val="ListParagraph"/>
        <w:numPr>
          <w:ilvl w:val="0"/>
          <w:numId w:val="14"/>
        </w:numPr>
      </w:pPr>
      <w:r w:rsidRPr="00A9137B">
        <w:t>UPMC Altoona, in the total amount of $1,820.21.</w:t>
      </w:r>
    </w:p>
    <w:p w:rsidR="005F3926" w:rsidRPr="00A9137B" w:rsidRDefault="005F3926" w:rsidP="005F3926">
      <w:pPr>
        <w:pStyle w:val="ListParagraph"/>
        <w:numPr>
          <w:ilvl w:val="0"/>
          <w:numId w:val="14"/>
        </w:numPr>
      </w:pPr>
      <w:r w:rsidRPr="00A9137B">
        <w:t>UPMC Behavioral Health, in the total amount of $48,705.63.</w:t>
      </w:r>
    </w:p>
    <w:p w:rsidR="005F3926" w:rsidRPr="00A9137B" w:rsidRDefault="005F3926" w:rsidP="005F3926">
      <w:pPr>
        <w:pStyle w:val="ListParagraph"/>
        <w:numPr>
          <w:ilvl w:val="0"/>
          <w:numId w:val="14"/>
        </w:numPr>
      </w:pPr>
      <w:r w:rsidRPr="00A9137B">
        <w:rPr>
          <w:b/>
          <w:u w:val="single"/>
        </w:rPr>
        <w:t>2017 Project Fund/Bond:</w:t>
      </w:r>
      <w:r w:rsidRPr="00A9137B">
        <w:t xml:space="preserve">  East Coast Risk Management, in th</w:t>
      </w:r>
      <w:r w:rsidR="00C273AE" w:rsidRPr="00A9137B">
        <w:t>e total amount of $1,112.50, for contracted services rendered.</w:t>
      </w:r>
    </w:p>
    <w:p w:rsidR="005F3926" w:rsidRPr="00A9137B" w:rsidRDefault="005F3926" w:rsidP="005F3926">
      <w:pPr>
        <w:pStyle w:val="ListParagraph"/>
        <w:numPr>
          <w:ilvl w:val="0"/>
          <w:numId w:val="14"/>
        </w:numPr>
      </w:pPr>
      <w:r w:rsidRPr="00A9137B">
        <w:rPr>
          <w:b/>
          <w:u w:val="single"/>
        </w:rPr>
        <w:t>2017 Project Fund/Bond:</w:t>
      </w:r>
      <w:r w:rsidRPr="00A9137B">
        <w:t xml:space="preserve">  Keller Engineers, i</w:t>
      </w:r>
      <w:r w:rsidR="00C273AE" w:rsidRPr="00A9137B">
        <w:t>n the total amount of $2,635.00, for the courthouse 1999 addition rehabilitation project.</w:t>
      </w:r>
    </w:p>
    <w:p w:rsidR="009D4A95" w:rsidRPr="00A9137B" w:rsidRDefault="009D4A95" w:rsidP="009D4A95">
      <w:pPr>
        <w:pStyle w:val="ListParagraph"/>
        <w:numPr>
          <w:ilvl w:val="1"/>
          <w:numId w:val="1"/>
        </w:numPr>
        <w:rPr>
          <w:sz w:val="16"/>
          <w:szCs w:val="16"/>
          <w:u w:val="single"/>
        </w:rPr>
      </w:pPr>
      <w:r w:rsidRPr="00A9137B">
        <w:t xml:space="preserve">Ratification of </w:t>
      </w:r>
      <w:r w:rsidR="003F780C" w:rsidRPr="00A9137B">
        <w:t xml:space="preserve">the following </w:t>
      </w:r>
      <w:r w:rsidR="0067347D" w:rsidRPr="00A9137B">
        <w:rPr>
          <w:b/>
        </w:rPr>
        <w:t>five-</w:t>
      </w:r>
      <w:r w:rsidR="00A926A4" w:rsidRPr="00A9137B">
        <w:rPr>
          <w:b/>
        </w:rPr>
        <w:t>5</w:t>
      </w:r>
      <w:r w:rsidR="00A926A4" w:rsidRPr="00A9137B">
        <w:t xml:space="preserve"> </w:t>
      </w:r>
      <w:r w:rsidRPr="00A9137B">
        <w:t>Warrant Lists</w:t>
      </w:r>
      <w:r w:rsidR="003F780C" w:rsidRPr="00A9137B">
        <w:t xml:space="preserve">: </w:t>
      </w:r>
    </w:p>
    <w:tbl>
      <w:tblPr>
        <w:tblStyle w:val="TableGrid"/>
        <w:tblW w:w="0" w:type="auto"/>
        <w:tblInd w:w="1440" w:type="dxa"/>
        <w:tblLook w:val="04A0" w:firstRow="1" w:lastRow="0" w:firstColumn="1" w:lastColumn="0" w:noHBand="0" w:noVBand="1"/>
      </w:tblPr>
      <w:tblGrid>
        <w:gridCol w:w="2656"/>
        <w:gridCol w:w="2640"/>
        <w:gridCol w:w="2614"/>
      </w:tblGrid>
      <w:tr w:rsidR="00A9137B" w:rsidRPr="00A9137B" w:rsidTr="001A1C0E">
        <w:tc>
          <w:tcPr>
            <w:tcW w:w="3116" w:type="dxa"/>
          </w:tcPr>
          <w:p w:rsidR="003F780C" w:rsidRPr="00A9137B" w:rsidRDefault="003F780C" w:rsidP="001A1C0E">
            <w:pPr>
              <w:jc w:val="center"/>
              <w:rPr>
                <w:b/>
                <w:sz w:val="16"/>
                <w:szCs w:val="16"/>
              </w:rPr>
            </w:pPr>
            <w:r w:rsidRPr="00A9137B">
              <w:rPr>
                <w:b/>
                <w:sz w:val="16"/>
                <w:szCs w:val="16"/>
              </w:rPr>
              <w:t>EFFECTIVE DATE</w:t>
            </w:r>
          </w:p>
        </w:tc>
        <w:tc>
          <w:tcPr>
            <w:tcW w:w="3117" w:type="dxa"/>
          </w:tcPr>
          <w:p w:rsidR="003F780C" w:rsidRPr="00A9137B" w:rsidRDefault="003F780C" w:rsidP="001A1C0E">
            <w:pPr>
              <w:jc w:val="center"/>
              <w:rPr>
                <w:b/>
                <w:sz w:val="16"/>
                <w:szCs w:val="16"/>
              </w:rPr>
            </w:pPr>
            <w:r w:rsidRPr="00A9137B">
              <w:rPr>
                <w:b/>
                <w:sz w:val="16"/>
                <w:szCs w:val="16"/>
              </w:rPr>
              <w:t>WARRANT NUMBER</w:t>
            </w:r>
          </w:p>
        </w:tc>
        <w:tc>
          <w:tcPr>
            <w:tcW w:w="3117" w:type="dxa"/>
          </w:tcPr>
          <w:p w:rsidR="003F780C" w:rsidRPr="00A9137B" w:rsidRDefault="003F780C" w:rsidP="001A1C0E">
            <w:pPr>
              <w:jc w:val="center"/>
              <w:rPr>
                <w:b/>
                <w:sz w:val="16"/>
                <w:szCs w:val="16"/>
              </w:rPr>
            </w:pPr>
            <w:r w:rsidRPr="00A9137B">
              <w:rPr>
                <w:b/>
                <w:sz w:val="16"/>
                <w:szCs w:val="16"/>
              </w:rPr>
              <w:t>AMOUNT</w:t>
            </w:r>
          </w:p>
        </w:tc>
      </w:tr>
      <w:tr w:rsidR="00A9137B" w:rsidRPr="00A9137B" w:rsidTr="001A1C0E">
        <w:tc>
          <w:tcPr>
            <w:tcW w:w="3116" w:type="dxa"/>
          </w:tcPr>
          <w:p w:rsidR="003F780C" w:rsidRPr="00A9137B" w:rsidRDefault="0067347D" w:rsidP="0067347D">
            <w:pPr>
              <w:jc w:val="center"/>
              <w:rPr>
                <w:sz w:val="16"/>
                <w:szCs w:val="16"/>
              </w:rPr>
            </w:pPr>
            <w:r w:rsidRPr="00A9137B">
              <w:rPr>
                <w:sz w:val="16"/>
                <w:szCs w:val="16"/>
              </w:rPr>
              <w:t>10/13/2020</w:t>
            </w:r>
          </w:p>
        </w:tc>
        <w:tc>
          <w:tcPr>
            <w:tcW w:w="3117" w:type="dxa"/>
          </w:tcPr>
          <w:p w:rsidR="003F780C" w:rsidRPr="00A9137B" w:rsidRDefault="0067347D" w:rsidP="0067347D">
            <w:pPr>
              <w:jc w:val="center"/>
              <w:rPr>
                <w:sz w:val="16"/>
                <w:szCs w:val="16"/>
              </w:rPr>
            </w:pPr>
            <w:r w:rsidRPr="00A9137B">
              <w:rPr>
                <w:sz w:val="16"/>
                <w:szCs w:val="16"/>
              </w:rPr>
              <w:t>201013FS</w:t>
            </w:r>
          </w:p>
        </w:tc>
        <w:tc>
          <w:tcPr>
            <w:tcW w:w="3117" w:type="dxa"/>
          </w:tcPr>
          <w:p w:rsidR="003F780C" w:rsidRPr="00A9137B" w:rsidRDefault="0067347D" w:rsidP="0067347D">
            <w:pPr>
              <w:jc w:val="center"/>
              <w:rPr>
                <w:sz w:val="16"/>
                <w:szCs w:val="16"/>
              </w:rPr>
            </w:pPr>
            <w:r w:rsidRPr="00A9137B">
              <w:rPr>
                <w:sz w:val="16"/>
                <w:szCs w:val="16"/>
              </w:rPr>
              <w:t>$2,454.84</w:t>
            </w:r>
          </w:p>
        </w:tc>
      </w:tr>
      <w:tr w:rsidR="00A9137B" w:rsidRPr="00A9137B" w:rsidTr="001A1C0E">
        <w:tc>
          <w:tcPr>
            <w:tcW w:w="3116" w:type="dxa"/>
          </w:tcPr>
          <w:p w:rsidR="003F780C" w:rsidRPr="00A9137B" w:rsidRDefault="0067347D" w:rsidP="0067347D">
            <w:pPr>
              <w:jc w:val="center"/>
              <w:rPr>
                <w:sz w:val="16"/>
                <w:szCs w:val="16"/>
              </w:rPr>
            </w:pPr>
            <w:r w:rsidRPr="00A9137B">
              <w:rPr>
                <w:sz w:val="16"/>
                <w:szCs w:val="16"/>
              </w:rPr>
              <w:t>10/14/2020</w:t>
            </w:r>
          </w:p>
        </w:tc>
        <w:tc>
          <w:tcPr>
            <w:tcW w:w="3117" w:type="dxa"/>
          </w:tcPr>
          <w:p w:rsidR="003F780C" w:rsidRPr="00A9137B" w:rsidRDefault="0067347D" w:rsidP="0067347D">
            <w:pPr>
              <w:jc w:val="center"/>
              <w:rPr>
                <w:sz w:val="16"/>
                <w:szCs w:val="16"/>
              </w:rPr>
            </w:pPr>
            <w:r w:rsidRPr="00A9137B">
              <w:rPr>
                <w:sz w:val="16"/>
                <w:szCs w:val="16"/>
              </w:rPr>
              <w:t>201014MW</w:t>
            </w:r>
          </w:p>
        </w:tc>
        <w:tc>
          <w:tcPr>
            <w:tcW w:w="3117" w:type="dxa"/>
          </w:tcPr>
          <w:p w:rsidR="003F780C" w:rsidRPr="00A9137B" w:rsidRDefault="0067347D" w:rsidP="0067347D">
            <w:pPr>
              <w:jc w:val="center"/>
              <w:rPr>
                <w:sz w:val="16"/>
                <w:szCs w:val="16"/>
              </w:rPr>
            </w:pPr>
            <w:r w:rsidRPr="00A9137B">
              <w:rPr>
                <w:sz w:val="16"/>
                <w:szCs w:val="16"/>
              </w:rPr>
              <w:t>$1,836.00</w:t>
            </w:r>
          </w:p>
        </w:tc>
      </w:tr>
      <w:tr w:rsidR="00A9137B" w:rsidRPr="00A9137B" w:rsidTr="001A1C0E">
        <w:tc>
          <w:tcPr>
            <w:tcW w:w="3116" w:type="dxa"/>
          </w:tcPr>
          <w:p w:rsidR="003F780C" w:rsidRPr="00A9137B" w:rsidRDefault="0067347D" w:rsidP="0067347D">
            <w:pPr>
              <w:jc w:val="center"/>
              <w:rPr>
                <w:sz w:val="16"/>
                <w:szCs w:val="16"/>
              </w:rPr>
            </w:pPr>
            <w:r w:rsidRPr="00A9137B">
              <w:rPr>
                <w:sz w:val="16"/>
                <w:szCs w:val="16"/>
              </w:rPr>
              <w:t>10/14/2020</w:t>
            </w:r>
          </w:p>
        </w:tc>
        <w:tc>
          <w:tcPr>
            <w:tcW w:w="3117" w:type="dxa"/>
          </w:tcPr>
          <w:p w:rsidR="003F780C" w:rsidRPr="00A9137B" w:rsidRDefault="0067347D" w:rsidP="0067347D">
            <w:pPr>
              <w:jc w:val="center"/>
              <w:rPr>
                <w:sz w:val="16"/>
                <w:szCs w:val="16"/>
              </w:rPr>
            </w:pPr>
            <w:r w:rsidRPr="00A9137B">
              <w:rPr>
                <w:sz w:val="16"/>
                <w:szCs w:val="16"/>
              </w:rPr>
              <w:t>201014FC</w:t>
            </w:r>
          </w:p>
        </w:tc>
        <w:tc>
          <w:tcPr>
            <w:tcW w:w="3117" w:type="dxa"/>
          </w:tcPr>
          <w:p w:rsidR="003F780C" w:rsidRPr="00A9137B" w:rsidRDefault="0067347D" w:rsidP="0067347D">
            <w:pPr>
              <w:jc w:val="center"/>
              <w:rPr>
                <w:sz w:val="16"/>
                <w:szCs w:val="16"/>
              </w:rPr>
            </w:pPr>
            <w:r w:rsidRPr="00A9137B">
              <w:rPr>
                <w:sz w:val="16"/>
                <w:szCs w:val="16"/>
              </w:rPr>
              <w:t>$2,160.00</w:t>
            </w:r>
          </w:p>
        </w:tc>
      </w:tr>
      <w:tr w:rsidR="00A9137B" w:rsidRPr="00A9137B" w:rsidTr="001A1C0E">
        <w:tc>
          <w:tcPr>
            <w:tcW w:w="3116" w:type="dxa"/>
          </w:tcPr>
          <w:p w:rsidR="0067347D" w:rsidRPr="00A9137B" w:rsidRDefault="0067347D" w:rsidP="0067347D">
            <w:pPr>
              <w:jc w:val="center"/>
              <w:rPr>
                <w:sz w:val="16"/>
                <w:szCs w:val="16"/>
              </w:rPr>
            </w:pPr>
            <w:r w:rsidRPr="00A9137B">
              <w:rPr>
                <w:sz w:val="16"/>
                <w:szCs w:val="16"/>
              </w:rPr>
              <w:t>10/16/2020</w:t>
            </w:r>
          </w:p>
        </w:tc>
        <w:tc>
          <w:tcPr>
            <w:tcW w:w="3117" w:type="dxa"/>
          </w:tcPr>
          <w:p w:rsidR="0067347D" w:rsidRPr="00A9137B" w:rsidRDefault="0067347D" w:rsidP="0067347D">
            <w:pPr>
              <w:jc w:val="center"/>
              <w:rPr>
                <w:sz w:val="16"/>
                <w:szCs w:val="16"/>
              </w:rPr>
            </w:pPr>
            <w:r w:rsidRPr="00A9137B">
              <w:rPr>
                <w:sz w:val="16"/>
                <w:szCs w:val="16"/>
              </w:rPr>
              <w:t>201016HR</w:t>
            </w:r>
          </w:p>
        </w:tc>
        <w:tc>
          <w:tcPr>
            <w:tcW w:w="3117" w:type="dxa"/>
          </w:tcPr>
          <w:p w:rsidR="0067347D" w:rsidRPr="00A9137B" w:rsidRDefault="0067347D" w:rsidP="0067347D">
            <w:pPr>
              <w:jc w:val="center"/>
              <w:rPr>
                <w:sz w:val="16"/>
                <w:szCs w:val="16"/>
              </w:rPr>
            </w:pPr>
            <w:r w:rsidRPr="00A9137B">
              <w:rPr>
                <w:sz w:val="16"/>
                <w:szCs w:val="16"/>
              </w:rPr>
              <w:t>$22,065.15</w:t>
            </w:r>
          </w:p>
        </w:tc>
      </w:tr>
      <w:tr w:rsidR="00A9137B" w:rsidRPr="00A9137B" w:rsidTr="001A1C0E">
        <w:tc>
          <w:tcPr>
            <w:tcW w:w="3116" w:type="dxa"/>
          </w:tcPr>
          <w:p w:rsidR="0067347D" w:rsidRPr="00A9137B" w:rsidRDefault="0067347D" w:rsidP="0067347D">
            <w:pPr>
              <w:jc w:val="center"/>
              <w:rPr>
                <w:sz w:val="16"/>
                <w:szCs w:val="16"/>
              </w:rPr>
            </w:pPr>
            <w:r w:rsidRPr="00A9137B">
              <w:rPr>
                <w:sz w:val="16"/>
                <w:szCs w:val="16"/>
              </w:rPr>
              <w:t>10/16/2020</w:t>
            </w:r>
          </w:p>
        </w:tc>
        <w:tc>
          <w:tcPr>
            <w:tcW w:w="3117" w:type="dxa"/>
          </w:tcPr>
          <w:p w:rsidR="0067347D" w:rsidRPr="00A9137B" w:rsidRDefault="0067347D" w:rsidP="0067347D">
            <w:pPr>
              <w:jc w:val="center"/>
              <w:rPr>
                <w:sz w:val="16"/>
                <w:szCs w:val="16"/>
              </w:rPr>
            </w:pPr>
            <w:r w:rsidRPr="00A9137B">
              <w:rPr>
                <w:sz w:val="16"/>
                <w:szCs w:val="16"/>
              </w:rPr>
              <w:t>201016RF</w:t>
            </w:r>
          </w:p>
        </w:tc>
        <w:tc>
          <w:tcPr>
            <w:tcW w:w="3117" w:type="dxa"/>
          </w:tcPr>
          <w:p w:rsidR="0067347D" w:rsidRPr="00A9137B" w:rsidRDefault="0067347D" w:rsidP="0067347D">
            <w:pPr>
              <w:jc w:val="center"/>
              <w:rPr>
                <w:sz w:val="16"/>
                <w:szCs w:val="16"/>
              </w:rPr>
            </w:pPr>
            <w:r w:rsidRPr="00A9137B">
              <w:rPr>
                <w:sz w:val="16"/>
                <w:szCs w:val="16"/>
              </w:rPr>
              <w:t>$5,201.15</w:t>
            </w:r>
          </w:p>
        </w:tc>
      </w:tr>
    </w:tbl>
    <w:p w:rsidR="00E932F1" w:rsidRPr="00A9137B" w:rsidRDefault="00E932F1" w:rsidP="009D4A95">
      <w:pPr>
        <w:pStyle w:val="ListParagraph"/>
        <w:numPr>
          <w:ilvl w:val="1"/>
          <w:numId w:val="1"/>
        </w:numPr>
        <w:rPr>
          <w:sz w:val="16"/>
          <w:szCs w:val="16"/>
        </w:rPr>
      </w:pPr>
      <w:r w:rsidRPr="00A9137B">
        <w:rPr>
          <w:b/>
          <w:u w:val="single"/>
        </w:rPr>
        <w:t>Sheriff’s Office</w:t>
      </w:r>
      <w:r w:rsidRPr="00A9137B">
        <w:rPr>
          <w:b/>
        </w:rPr>
        <w:t>:</w:t>
      </w:r>
      <w:r w:rsidRPr="00A9137B">
        <w:t xml:space="preserve">  Requesting approval of an Affiliation Agreement between the County of Blair and Chatham University for the purpose of student internships.</w:t>
      </w:r>
    </w:p>
    <w:p w:rsidR="009D4A95" w:rsidRPr="00A9137B" w:rsidRDefault="009D4A95" w:rsidP="009D4A95">
      <w:pPr>
        <w:pStyle w:val="ListParagraph"/>
        <w:numPr>
          <w:ilvl w:val="1"/>
          <w:numId w:val="1"/>
        </w:numPr>
        <w:rPr>
          <w:sz w:val="16"/>
          <w:szCs w:val="16"/>
        </w:rPr>
      </w:pPr>
      <w:r w:rsidRPr="00A9137B">
        <w:rPr>
          <w:b/>
          <w:u w:val="single"/>
        </w:rPr>
        <w:t>Employment</w:t>
      </w:r>
      <w:r w:rsidRPr="00A9137B">
        <w:rPr>
          <w:b/>
        </w:rPr>
        <w:t>:</w:t>
      </w:r>
      <w:r w:rsidR="00F43830" w:rsidRPr="00A9137B">
        <w:t xml:space="preserve">  Alexa R. Corman, FT, APO Officer, APO, $25,116.39/yr., effective 10/19/2020; Theresa M. Lingle, FT, Correctional Case Manager, Prison, $19,522.08/yr., effective 10/19/2020; and Tracy A. Mosel-Miller, FT, Administrative Assistant, Controller’s Office, $23,205.00/yr., effective 10/19/2020.</w:t>
      </w:r>
    </w:p>
    <w:p w:rsidR="009D4A95" w:rsidRPr="00A9137B" w:rsidRDefault="009D4A95" w:rsidP="009D4A95">
      <w:pPr>
        <w:pStyle w:val="ListParagraph"/>
        <w:numPr>
          <w:ilvl w:val="1"/>
          <w:numId w:val="1"/>
        </w:numPr>
        <w:rPr>
          <w:sz w:val="16"/>
          <w:szCs w:val="16"/>
          <w:u w:val="single"/>
        </w:rPr>
      </w:pPr>
      <w:r w:rsidRPr="00A9137B">
        <w:rPr>
          <w:b/>
          <w:u w:val="single"/>
        </w:rPr>
        <w:t>Resignations</w:t>
      </w:r>
      <w:r w:rsidRPr="00A9137B">
        <w:rPr>
          <w:b/>
        </w:rPr>
        <w:t>:</w:t>
      </w:r>
      <w:r w:rsidRPr="00A9137B">
        <w:t xml:space="preserve"> </w:t>
      </w:r>
      <w:r w:rsidR="00F43830" w:rsidRPr="00A9137B">
        <w:t>Sara J. Rosazza, PT, Telecommunicator, 911/E Center, $14.72/hr., effective 09/01/2020</w:t>
      </w:r>
      <w:r w:rsidR="00A309C9" w:rsidRPr="00A9137B">
        <w:t xml:space="preserve">; Julie M. Maysonet, FT, Kitchen Manager, Prison, $37,500.06/yr., effective 10/16/2020; Tara M. Musselman, FT, APO Aide 1, APO, $18,655.00/yr., effective 10/13/2020; </w:t>
      </w:r>
      <w:r w:rsidR="00F43830" w:rsidRPr="00A9137B">
        <w:t>and Quinn A. Hunter, FT, Sheriff’s Deputy, Sheriff’s Office, $15.01/hr., effective 10/16/2020.</w:t>
      </w:r>
    </w:p>
    <w:p w:rsidR="006D74CA" w:rsidRPr="00A9137B" w:rsidRDefault="006D74CA" w:rsidP="006D74CA">
      <w:pPr>
        <w:rPr>
          <w:sz w:val="16"/>
          <w:szCs w:val="16"/>
          <w:u w:val="single"/>
        </w:rPr>
      </w:pPr>
    </w:p>
    <w:p w:rsidR="00485C9C" w:rsidRPr="00A9137B" w:rsidRDefault="009D4A95" w:rsidP="00485C9C">
      <w:pPr>
        <w:pStyle w:val="ListParagraph"/>
        <w:numPr>
          <w:ilvl w:val="0"/>
          <w:numId w:val="1"/>
        </w:numPr>
        <w:rPr>
          <w:b/>
          <w:bCs/>
        </w:rPr>
      </w:pPr>
      <w:r w:rsidRPr="00A9137B">
        <w:rPr>
          <w:b/>
          <w:bCs/>
        </w:rPr>
        <w:t>STAFF REPORTS &amp; SPECIAL BUSINESS</w:t>
      </w:r>
    </w:p>
    <w:p w:rsidR="0081336A" w:rsidRPr="00A9137B" w:rsidRDefault="0081336A" w:rsidP="0081336A">
      <w:pPr>
        <w:pStyle w:val="ListParagraph"/>
        <w:numPr>
          <w:ilvl w:val="0"/>
          <w:numId w:val="6"/>
        </w:numPr>
        <w:rPr>
          <w:bCs/>
          <w:sz w:val="18"/>
          <w:szCs w:val="18"/>
        </w:rPr>
      </w:pPr>
      <w:r w:rsidRPr="00A9137B">
        <w:rPr>
          <w:b/>
          <w:bCs/>
          <w:u w:val="single"/>
        </w:rPr>
        <w:t>Department of Social Services</w:t>
      </w:r>
      <w:r w:rsidRPr="00A9137B">
        <w:rPr>
          <w:b/>
          <w:bCs/>
        </w:rPr>
        <w:t xml:space="preserve">: </w:t>
      </w:r>
    </w:p>
    <w:p w:rsidR="0081336A" w:rsidRPr="00A9137B" w:rsidRDefault="0081336A" w:rsidP="0081336A">
      <w:pPr>
        <w:pStyle w:val="ListParagraph"/>
        <w:numPr>
          <w:ilvl w:val="0"/>
          <w:numId w:val="7"/>
        </w:numPr>
        <w:rPr>
          <w:bCs/>
        </w:rPr>
      </w:pPr>
      <w:r w:rsidRPr="00A9137B">
        <w:rPr>
          <w:bCs/>
        </w:rPr>
        <w:t>Requesting approval of a FY 20/21 Contract Amendment between the County of Blair and Big Brothers/Big Sisters of Blair County, increasing the maximum amount to $20,000.00, for the period of July 1, 2020 through June 30, 2021.</w:t>
      </w:r>
    </w:p>
    <w:p w:rsidR="0081336A" w:rsidRPr="00A9137B" w:rsidRDefault="0081336A" w:rsidP="0081336A">
      <w:pPr>
        <w:pStyle w:val="ListParagraph"/>
        <w:numPr>
          <w:ilvl w:val="0"/>
          <w:numId w:val="7"/>
        </w:numPr>
        <w:rPr>
          <w:bCs/>
        </w:rPr>
      </w:pPr>
      <w:r w:rsidRPr="00A9137B">
        <w:rPr>
          <w:bCs/>
        </w:rPr>
        <w:t>Requesting approval of a FY 20/21 Contract Amendment between the County of Blair and Family Services, Inc., increasing the maximum amount to $150,000.00, for the period of July 1, 2020 through June 30, 2021.</w:t>
      </w:r>
    </w:p>
    <w:p w:rsidR="0081336A" w:rsidRPr="00A9137B" w:rsidRDefault="0081336A" w:rsidP="0081336A">
      <w:pPr>
        <w:pStyle w:val="ListParagraph"/>
        <w:numPr>
          <w:ilvl w:val="0"/>
          <w:numId w:val="7"/>
        </w:numPr>
        <w:rPr>
          <w:bCs/>
        </w:rPr>
      </w:pPr>
      <w:r w:rsidRPr="00A9137B">
        <w:rPr>
          <w:bCs/>
        </w:rPr>
        <w:lastRenderedPageBreak/>
        <w:t xml:space="preserve">Requesting approval to enter into Sub-recipient Agreements between the County of Blair and the Blair County </w:t>
      </w:r>
      <w:r w:rsidR="004265B8" w:rsidRPr="00A9137B">
        <w:rPr>
          <w:bCs/>
        </w:rPr>
        <w:t>Redevelopment</w:t>
      </w:r>
      <w:r w:rsidRPr="00A9137B">
        <w:rPr>
          <w:bCs/>
        </w:rPr>
        <w:t xml:space="preserve"> Authority under the FY 2019 Community Development Block Grant (CDBG) Contract #C000073790 to provide professional services regarding the following invoices:</w:t>
      </w:r>
    </w:p>
    <w:p w:rsidR="0081336A" w:rsidRPr="00A9137B" w:rsidRDefault="0081336A" w:rsidP="0081336A">
      <w:pPr>
        <w:pStyle w:val="ListParagraph"/>
        <w:rPr>
          <w:bCs/>
        </w:rPr>
      </w:pPr>
    </w:p>
    <w:p w:rsidR="0081336A" w:rsidRPr="00A9137B" w:rsidRDefault="00CC3E60" w:rsidP="003135C8">
      <w:pPr>
        <w:pStyle w:val="ListParagraph"/>
        <w:numPr>
          <w:ilvl w:val="3"/>
          <w:numId w:val="10"/>
        </w:numPr>
        <w:rPr>
          <w:bCs/>
        </w:rPr>
      </w:pPr>
      <w:r w:rsidRPr="00A9137B">
        <w:rPr>
          <w:bCs/>
        </w:rPr>
        <w:t>To complete housing rehabilitation activities on behalf of Blair Township $78,097.00.</w:t>
      </w:r>
    </w:p>
    <w:p w:rsidR="00CC3E60" w:rsidRPr="00A9137B" w:rsidRDefault="00CC3E60" w:rsidP="00353604">
      <w:pPr>
        <w:pStyle w:val="ListParagraph"/>
        <w:numPr>
          <w:ilvl w:val="3"/>
          <w:numId w:val="10"/>
        </w:numPr>
        <w:rPr>
          <w:bCs/>
        </w:rPr>
      </w:pPr>
      <w:r w:rsidRPr="00A9137B">
        <w:rPr>
          <w:bCs/>
        </w:rPr>
        <w:t>To complete housing rehabilitation activities on behalf of Greenfield Township $75,448.00.</w:t>
      </w:r>
    </w:p>
    <w:p w:rsidR="00CC3E60" w:rsidRPr="00A9137B" w:rsidRDefault="00CC3E60" w:rsidP="00353604">
      <w:pPr>
        <w:pStyle w:val="ListParagraph"/>
        <w:numPr>
          <w:ilvl w:val="3"/>
          <w:numId w:val="10"/>
        </w:numPr>
        <w:rPr>
          <w:bCs/>
        </w:rPr>
      </w:pPr>
      <w:r w:rsidRPr="00A9137B">
        <w:rPr>
          <w:bCs/>
        </w:rPr>
        <w:t>To complete housing rehabilitation activities on behalf of Hollidaysburg Borough $88,804.00.</w:t>
      </w:r>
    </w:p>
    <w:p w:rsidR="00CC3E60" w:rsidRPr="00A9137B" w:rsidRDefault="00CC3E60" w:rsidP="00791FBF">
      <w:pPr>
        <w:pStyle w:val="ListParagraph"/>
        <w:numPr>
          <w:ilvl w:val="3"/>
          <w:numId w:val="10"/>
        </w:numPr>
        <w:rPr>
          <w:bCs/>
        </w:rPr>
      </w:pPr>
      <w:r w:rsidRPr="00A9137B">
        <w:rPr>
          <w:bCs/>
        </w:rPr>
        <w:t>To complete housing rehabilitation activities on behalf of Tyrone Borough</w:t>
      </w:r>
      <w:r w:rsidR="00353604" w:rsidRPr="00A9137B">
        <w:rPr>
          <w:bCs/>
        </w:rPr>
        <w:t xml:space="preserve"> </w:t>
      </w:r>
      <w:r w:rsidRPr="00A9137B">
        <w:rPr>
          <w:bCs/>
        </w:rPr>
        <w:t>$86,212.00.</w:t>
      </w:r>
    </w:p>
    <w:p w:rsidR="0081336A" w:rsidRPr="00A9137B" w:rsidRDefault="0081336A" w:rsidP="0081336A">
      <w:pPr>
        <w:pStyle w:val="ListParagraph"/>
        <w:rPr>
          <w:bCs/>
        </w:rPr>
      </w:pPr>
    </w:p>
    <w:p w:rsidR="00353604" w:rsidRPr="00A9137B" w:rsidRDefault="00353604" w:rsidP="00353604">
      <w:pPr>
        <w:pStyle w:val="ListParagraph"/>
        <w:numPr>
          <w:ilvl w:val="0"/>
          <w:numId w:val="7"/>
        </w:numPr>
        <w:ind w:hanging="450"/>
        <w:rPr>
          <w:bCs/>
        </w:rPr>
      </w:pPr>
      <w:r w:rsidRPr="00A9137B">
        <w:rPr>
          <w:bCs/>
        </w:rPr>
        <w:t xml:space="preserve">Requesting approval of two-2 FY 20/21 Mental Health Student Assistance Program (MH SAP) Letters of Agreement between the County of Blair, Department of Social Services, UPMC Western Behavioral </w:t>
      </w:r>
      <w:r w:rsidR="001432BC" w:rsidRPr="00A9137B">
        <w:rPr>
          <w:b/>
          <w:bCs/>
        </w:rPr>
        <w:t>Health</w:t>
      </w:r>
      <w:r w:rsidRPr="00A9137B">
        <w:rPr>
          <w:bCs/>
        </w:rPr>
        <w:t xml:space="preserve"> of the Alleghenies (BHA) and th</w:t>
      </w:r>
      <w:r w:rsidR="00691A1E" w:rsidRPr="00A9137B">
        <w:rPr>
          <w:bCs/>
        </w:rPr>
        <w:t>e school districts listed below for the period of July 2, 2020 through June 30, 2021:</w:t>
      </w:r>
    </w:p>
    <w:p w:rsidR="00353604" w:rsidRPr="00A9137B" w:rsidRDefault="00353604" w:rsidP="00353604">
      <w:pPr>
        <w:rPr>
          <w:bCs/>
        </w:rPr>
      </w:pPr>
    </w:p>
    <w:p w:rsidR="00353604" w:rsidRPr="00A9137B" w:rsidRDefault="00353604" w:rsidP="00353604">
      <w:pPr>
        <w:pStyle w:val="ListParagraph"/>
        <w:numPr>
          <w:ilvl w:val="0"/>
          <w:numId w:val="9"/>
        </w:numPr>
        <w:rPr>
          <w:bCs/>
        </w:rPr>
      </w:pPr>
      <w:r w:rsidRPr="00A9137B">
        <w:rPr>
          <w:bCs/>
        </w:rPr>
        <w:t>Bishop Guilfoyle High School</w:t>
      </w:r>
    </w:p>
    <w:p w:rsidR="0081336A" w:rsidRPr="00A9137B" w:rsidRDefault="00353604" w:rsidP="00353604">
      <w:pPr>
        <w:pStyle w:val="ListParagraph"/>
        <w:numPr>
          <w:ilvl w:val="0"/>
          <w:numId w:val="9"/>
        </w:numPr>
        <w:rPr>
          <w:bCs/>
        </w:rPr>
      </w:pPr>
      <w:r w:rsidRPr="00A9137B">
        <w:rPr>
          <w:bCs/>
        </w:rPr>
        <w:t>Williamsburg School District</w:t>
      </w:r>
      <w:r w:rsidR="004265B8" w:rsidRPr="00A9137B">
        <w:rPr>
          <w:bCs/>
        </w:rPr>
        <w:tab/>
      </w:r>
    </w:p>
    <w:p w:rsidR="0081336A" w:rsidRPr="00A9137B" w:rsidRDefault="0081336A" w:rsidP="0081336A">
      <w:pPr>
        <w:rPr>
          <w:bCs/>
        </w:rPr>
      </w:pPr>
    </w:p>
    <w:p w:rsidR="0081336A" w:rsidRPr="00A9137B" w:rsidRDefault="00A01E75" w:rsidP="00A01E75">
      <w:pPr>
        <w:pStyle w:val="ListParagraph"/>
        <w:numPr>
          <w:ilvl w:val="0"/>
          <w:numId w:val="6"/>
        </w:numPr>
        <w:rPr>
          <w:bCs/>
        </w:rPr>
      </w:pPr>
      <w:r w:rsidRPr="00A9137B">
        <w:rPr>
          <w:b/>
          <w:bCs/>
          <w:u w:val="single"/>
        </w:rPr>
        <w:t>Juvenile Probation:</w:t>
      </w:r>
      <w:r w:rsidRPr="00A9137B">
        <w:rPr>
          <w:bCs/>
        </w:rPr>
        <w:t xml:space="preserve">  </w:t>
      </w:r>
    </w:p>
    <w:p w:rsidR="00A01E75" w:rsidRPr="00A9137B" w:rsidRDefault="00FD4B1A" w:rsidP="00FD4B1A">
      <w:pPr>
        <w:pStyle w:val="ListParagraph"/>
        <w:numPr>
          <w:ilvl w:val="0"/>
          <w:numId w:val="11"/>
        </w:numPr>
        <w:rPr>
          <w:bCs/>
        </w:rPr>
      </w:pPr>
      <w:r w:rsidRPr="00A9137B">
        <w:rPr>
          <w:bCs/>
        </w:rPr>
        <w:t>Requesting approval of a FY 20/21 Juvenile Probation Services Grant Agreement between the County of Blair, Juvenile Probation Office and the Commonwealth of Pennsylvania through the Juvenile Court Judges’ Commission of the Office of General Counsel, in the amount of $52,370.43, for the period of July 1, 2020 through June 30, 2021.</w:t>
      </w:r>
    </w:p>
    <w:p w:rsidR="00FD4B1A" w:rsidRPr="00A9137B" w:rsidRDefault="00FD4B1A" w:rsidP="00FD4B1A">
      <w:pPr>
        <w:pStyle w:val="ListParagraph"/>
        <w:numPr>
          <w:ilvl w:val="0"/>
          <w:numId w:val="11"/>
        </w:numPr>
        <w:rPr>
          <w:bCs/>
        </w:rPr>
      </w:pPr>
      <w:r w:rsidRPr="00A9137B">
        <w:rPr>
          <w:bCs/>
        </w:rPr>
        <w:t>Requesting approval of the FY 19/20 Grant-in-Aid Financial Statement, in the amount of $146,839.00, for the period of July 1, 2019 through June 30, 2020.</w:t>
      </w:r>
    </w:p>
    <w:p w:rsidR="00FD4B1A" w:rsidRPr="00A9137B" w:rsidRDefault="00FD4B1A" w:rsidP="00FD4B1A">
      <w:pPr>
        <w:pStyle w:val="ListParagraph"/>
        <w:numPr>
          <w:ilvl w:val="0"/>
          <w:numId w:val="11"/>
        </w:numPr>
        <w:rPr>
          <w:bCs/>
        </w:rPr>
      </w:pPr>
      <w:r w:rsidRPr="00A9137B">
        <w:rPr>
          <w:bCs/>
        </w:rPr>
        <w:t>Requesting approval for the submission of the Equitable Compensation Letter to the Commonwealth of Pennsylvania Juvenile Court Judges’ Commission.</w:t>
      </w:r>
    </w:p>
    <w:p w:rsidR="006D74CA" w:rsidRPr="00A9137B" w:rsidRDefault="006D74CA" w:rsidP="00A01E75">
      <w:pPr>
        <w:ind w:left="1440"/>
        <w:rPr>
          <w:bCs/>
        </w:rPr>
      </w:pPr>
    </w:p>
    <w:p w:rsidR="00F81463" w:rsidRPr="00A9137B" w:rsidRDefault="00F81463" w:rsidP="00F81463">
      <w:pPr>
        <w:pStyle w:val="ListParagraph"/>
        <w:numPr>
          <w:ilvl w:val="0"/>
          <w:numId w:val="6"/>
        </w:numPr>
        <w:rPr>
          <w:bCs/>
        </w:rPr>
      </w:pPr>
      <w:r w:rsidRPr="00A9137B">
        <w:rPr>
          <w:b/>
          <w:bCs/>
          <w:u w:val="single"/>
        </w:rPr>
        <w:t>GIS:</w:t>
      </w:r>
      <w:r w:rsidRPr="00A9137B">
        <w:rPr>
          <w:bCs/>
        </w:rPr>
        <w:t xml:space="preserve">  </w:t>
      </w:r>
    </w:p>
    <w:p w:rsidR="00F81463" w:rsidRPr="00A9137B" w:rsidRDefault="006C2BFC" w:rsidP="006C2BFC">
      <w:pPr>
        <w:ind w:left="1440"/>
        <w:rPr>
          <w:bCs/>
        </w:rPr>
      </w:pPr>
      <w:r w:rsidRPr="00A9137B">
        <w:rPr>
          <w:bCs/>
        </w:rPr>
        <w:t xml:space="preserve">Requesting approval of a Commonwealth of Pennsylvania Multi-Party Geospatial Data Sharing Agreement by and between the County of Blair and the entities executing </w:t>
      </w:r>
      <w:r w:rsidR="0072436E" w:rsidRPr="00A9137B">
        <w:rPr>
          <w:bCs/>
        </w:rPr>
        <w:t>Attachment 1</w:t>
      </w:r>
      <w:r w:rsidRPr="00A9137B">
        <w:rPr>
          <w:bCs/>
        </w:rPr>
        <w:t xml:space="preserve"> to said agreement</w:t>
      </w:r>
      <w:r w:rsidR="0072436E" w:rsidRPr="00A9137B">
        <w:rPr>
          <w:bCs/>
        </w:rPr>
        <w:t xml:space="preserve"> as part of the statewide initiative to increase data sharing between geospatial data authors, requiring the data to be shared free of charge.</w:t>
      </w:r>
    </w:p>
    <w:p w:rsidR="006D74CA" w:rsidRPr="00A9137B" w:rsidRDefault="006D74CA" w:rsidP="006C2BFC">
      <w:pPr>
        <w:ind w:left="1440"/>
        <w:rPr>
          <w:bCs/>
        </w:rPr>
      </w:pPr>
    </w:p>
    <w:p w:rsidR="00ED11B0" w:rsidRPr="00A9137B" w:rsidRDefault="00ED11B0" w:rsidP="00ED11B0">
      <w:pPr>
        <w:pStyle w:val="ListParagraph"/>
        <w:numPr>
          <w:ilvl w:val="0"/>
          <w:numId w:val="6"/>
        </w:numPr>
        <w:rPr>
          <w:sz w:val="18"/>
          <w:szCs w:val="18"/>
        </w:rPr>
      </w:pPr>
      <w:r w:rsidRPr="00A9137B">
        <w:rPr>
          <w:b/>
          <w:u w:val="single"/>
        </w:rPr>
        <w:t>Human Resources:</w:t>
      </w:r>
      <w:r w:rsidRPr="00A9137B">
        <w:t xml:space="preserve">  </w:t>
      </w:r>
    </w:p>
    <w:p w:rsidR="008A1FBB" w:rsidRPr="00A9137B" w:rsidRDefault="00ED11B0" w:rsidP="00904227">
      <w:pPr>
        <w:ind w:left="1440"/>
      </w:pPr>
      <w:r w:rsidRPr="00A9137B">
        <w:t>Requesting approval of a renewal agreement between the County of Blair and Workable for Recruitment/Applicant Management Services, in the amount of $3,080.00, for the period of 10/25/20 to 10/25/21.</w:t>
      </w:r>
    </w:p>
    <w:p w:rsidR="009759C4" w:rsidRPr="00A9137B" w:rsidRDefault="009759C4" w:rsidP="00904227">
      <w:pPr>
        <w:ind w:left="1440"/>
      </w:pPr>
    </w:p>
    <w:p w:rsidR="00904227" w:rsidRPr="00A9137B" w:rsidRDefault="00664422" w:rsidP="00664422">
      <w:pPr>
        <w:pStyle w:val="ListParagraph"/>
        <w:numPr>
          <w:ilvl w:val="0"/>
          <w:numId w:val="6"/>
        </w:numPr>
        <w:rPr>
          <w:bCs/>
        </w:rPr>
      </w:pPr>
      <w:r w:rsidRPr="00A9137B">
        <w:rPr>
          <w:b/>
          <w:bCs/>
          <w:u w:val="single"/>
        </w:rPr>
        <w:t>Maintenance:</w:t>
      </w:r>
      <w:r w:rsidRPr="00A9137B">
        <w:rPr>
          <w:bCs/>
        </w:rPr>
        <w:t xml:space="preserve">  </w:t>
      </w:r>
    </w:p>
    <w:p w:rsidR="0072436E" w:rsidRPr="00A9137B" w:rsidRDefault="00664422" w:rsidP="006C2BFC">
      <w:pPr>
        <w:ind w:left="1440"/>
        <w:rPr>
          <w:bCs/>
        </w:rPr>
      </w:pPr>
      <w:r w:rsidRPr="00A9137B">
        <w:rPr>
          <w:bCs/>
        </w:rPr>
        <w:t xml:space="preserve">Requesting approval of two-2 proposals received from Otis Elevator Company for the purchase and installation of </w:t>
      </w:r>
      <w:r w:rsidR="00CA7EAA" w:rsidRPr="00A9137B">
        <w:rPr>
          <w:bCs/>
        </w:rPr>
        <w:t>Cab Air Purifier Systems to the elevators located within the Blair County Courthouse and the Blair County Prison as follows:</w:t>
      </w:r>
    </w:p>
    <w:p w:rsidR="00CA7EAA" w:rsidRPr="00A9137B" w:rsidRDefault="00CA7EAA" w:rsidP="006C2BFC">
      <w:pPr>
        <w:ind w:left="1440"/>
        <w:rPr>
          <w:bCs/>
        </w:rPr>
      </w:pPr>
    </w:p>
    <w:p w:rsidR="00CA7EAA" w:rsidRPr="00A9137B" w:rsidRDefault="00CA7EAA" w:rsidP="00CA7EAA">
      <w:pPr>
        <w:pStyle w:val="ListParagraph"/>
        <w:numPr>
          <w:ilvl w:val="0"/>
          <w:numId w:val="12"/>
        </w:numPr>
        <w:rPr>
          <w:bCs/>
        </w:rPr>
      </w:pPr>
      <w:r w:rsidRPr="00A9137B">
        <w:rPr>
          <w:bCs/>
        </w:rPr>
        <w:t>Courthouse (</w:t>
      </w:r>
      <w:r w:rsidR="00666842" w:rsidRPr="00A9137B">
        <w:rPr>
          <w:bCs/>
        </w:rPr>
        <w:t xml:space="preserve">four </w:t>
      </w:r>
      <w:r w:rsidRPr="00A9137B">
        <w:rPr>
          <w:bCs/>
        </w:rPr>
        <w:t>elevators), in the total amount of $9,330.00.</w:t>
      </w:r>
    </w:p>
    <w:p w:rsidR="00CA7EAA" w:rsidRPr="00A9137B" w:rsidRDefault="00CA7EAA" w:rsidP="00CA7EAA">
      <w:pPr>
        <w:pStyle w:val="ListParagraph"/>
        <w:numPr>
          <w:ilvl w:val="0"/>
          <w:numId w:val="12"/>
        </w:numPr>
        <w:rPr>
          <w:bCs/>
        </w:rPr>
      </w:pPr>
      <w:r w:rsidRPr="00A9137B">
        <w:rPr>
          <w:bCs/>
        </w:rPr>
        <w:t>Prison (</w:t>
      </w:r>
      <w:r w:rsidR="00666842" w:rsidRPr="00A9137B">
        <w:rPr>
          <w:bCs/>
        </w:rPr>
        <w:t>one</w:t>
      </w:r>
      <w:r w:rsidRPr="00A9137B">
        <w:rPr>
          <w:bCs/>
        </w:rPr>
        <w:t xml:space="preserve"> elevator), in the total amount of $3,110.00.</w:t>
      </w:r>
    </w:p>
    <w:p w:rsidR="00E44CA3" w:rsidRPr="00A9137B" w:rsidRDefault="00E44CA3" w:rsidP="00637CA8">
      <w:pPr>
        <w:ind w:left="1440"/>
        <w:rPr>
          <w:bCs/>
        </w:rPr>
      </w:pPr>
    </w:p>
    <w:p w:rsidR="00FD150C" w:rsidRPr="00A9137B" w:rsidRDefault="00E44CA3" w:rsidP="00FD150C">
      <w:pPr>
        <w:pStyle w:val="ListParagraph"/>
        <w:numPr>
          <w:ilvl w:val="0"/>
          <w:numId w:val="6"/>
        </w:numPr>
        <w:rPr>
          <w:bCs/>
        </w:rPr>
      </w:pPr>
      <w:r w:rsidRPr="00A9137B">
        <w:rPr>
          <w:b/>
          <w:bCs/>
          <w:u w:val="single"/>
        </w:rPr>
        <w:t>Court Administration:</w:t>
      </w:r>
      <w:r w:rsidRPr="00A9137B">
        <w:rPr>
          <w:bCs/>
        </w:rPr>
        <w:t xml:space="preserve">  </w:t>
      </w:r>
    </w:p>
    <w:p w:rsidR="00E44CA3" w:rsidRPr="00A9137B" w:rsidRDefault="00E44CA3" w:rsidP="00E44CA3">
      <w:pPr>
        <w:ind w:left="1440"/>
        <w:rPr>
          <w:bCs/>
        </w:rPr>
      </w:pPr>
      <w:r w:rsidRPr="00A9137B">
        <w:rPr>
          <w:bCs/>
        </w:rPr>
        <w:t>Requesting approval of a proposal received from Empire for the purchase and installation of a Rapco Horizon LTIBLOX Laptop Interface Device</w:t>
      </w:r>
      <w:r w:rsidR="00F3444D" w:rsidRPr="00A9137B">
        <w:rPr>
          <w:bCs/>
        </w:rPr>
        <w:t>,</w:t>
      </w:r>
      <w:r w:rsidRPr="00A9137B">
        <w:rPr>
          <w:bCs/>
        </w:rPr>
        <w:t xml:space="preserve"> in Courtroom 6 from the PC to the Mixer,</w:t>
      </w:r>
      <w:r w:rsidR="00637CA8" w:rsidRPr="00A9137B">
        <w:rPr>
          <w:bCs/>
        </w:rPr>
        <w:t xml:space="preserve"> in the total amount of $508.60, to be paid with CARES Act </w:t>
      </w:r>
      <w:r w:rsidR="00F3444D" w:rsidRPr="00A9137B">
        <w:rPr>
          <w:bCs/>
        </w:rPr>
        <w:t>F</w:t>
      </w:r>
      <w:r w:rsidR="00637CA8" w:rsidRPr="00A9137B">
        <w:rPr>
          <w:bCs/>
        </w:rPr>
        <w:t>unding.</w:t>
      </w:r>
    </w:p>
    <w:p w:rsidR="00637CA8" w:rsidRPr="00A9137B" w:rsidRDefault="00637CA8" w:rsidP="00E44CA3">
      <w:pPr>
        <w:ind w:left="1440"/>
        <w:rPr>
          <w:bCs/>
        </w:rPr>
      </w:pPr>
    </w:p>
    <w:p w:rsidR="009B3B6A" w:rsidRPr="00A9137B" w:rsidRDefault="009B3B6A" w:rsidP="009B3B6A">
      <w:pPr>
        <w:pStyle w:val="ListParagraph"/>
        <w:numPr>
          <w:ilvl w:val="0"/>
          <w:numId w:val="6"/>
        </w:numPr>
        <w:rPr>
          <w:bCs/>
        </w:rPr>
      </w:pPr>
      <w:r w:rsidRPr="00A9137B">
        <w:rPr>
          <w:b/>
          <w:bCs/>
          <w:u w:val="single"/>
        </w:rPr>
        <w:t>Blair County IT:</w:t>
      </w:r>
      <w:r w:rsidRPr="00A9137B">
        <w:rPr>
          <w:bCs/>
        </w:rPr>
        <w:t xml:space="preserve">  </w:t>
      </w:r>
    </w:p>
    <w:p w:rsidR="009B3B6A" w:rsidRPr="00A9137B" w:rsidRDefault="0078174E" w:rsidP="009B3B6A">
      <w:pPr>
        <w:ind w:left="1440"/>
        <w:rPr>
          <w:bCs/>
        </w:rPr>
      </w:pPr>
      <w:r w:rsidRPr="00A9137B">
        <w:rPr>
          <w:bCs/>
        </w:rPr>
        <w:t>Requesting approval of a Memorandum of Understanding (MOU) between the County of Blair and the Pennsylvania Department of State (DOS) for use of the Commonwealth’s MS</w:t>
      </w:r>
      <w:r w:rsidR="000E1D6F" w:rsidRPr="00A9137B">
        <w:rPr>
          <w:bCs/>
        </w:rPr>
        <w:t>-ALBERT security hardware at no cost to the county.</w:t>
      </w:r>
    </w:p>
    <w:p w:rsidR="00DD6A51" w:rsidRDefault="00DD6A51" w:rsidP="009B3B6A">
      <w:pPr>
        <w:ind w:left="1440"/>
        <w:rPr>
          <w:bCs/>
        </w:rPr>
      </w:pPr>
    </w:p>
    <w:p w:rsidR="00A9137B" w:rsidRDefault="00A9137B" w:rsidP="009B3B6A">
      <w:pPr>
        <w:ind w:left="1440"/>
        <w:rPr>
          <w:bCs/>
        </w:rPr>
      </w:pPr>
    </w:p>
    <w:p w:rsidR="00A9137B" w:rsidRPr="00A9137B" w:rsidRDefault="00A9137B" w:rsidP="009B3B6A">
      <w:pPr>
        <w:ind w:left="1440"/>
        <w:rPr>
          <w:bCs/>
        </w:rPr>
      </w:pPr>
    </w:p>
    <w:p w:rsidR="00DD6A51" w:rsidRPr="00A9137B" w:rsidRDefault="00DD6A51" w:rsidP="00DD6A51">
      <w:pPr>
        <w:pStyle w:val="ListParagraph"/>
        <w:numPr>
          <w:ilvl w:val="0"/>
          <w:numId w:val="6"/>
        </w:numPr>
        <w:rPr>
          <w:b/>
          <w:bCs/>
          <w:u w:val="single"/>
        </w:rPr>
      </w:pPr>
      <w:r w:rsidRPr="00A9137B">
        <w:rPr>
          <w:b/>
          <w:bCs/>
          <w:u w:val="single"/>
        </w:rPr>
        <w:lastRenderedPageBreak/>
        <w:t>Coronavirus Relief Fund Recipient Grant Agreement – Amendment</w:t>
      </w:r>
      <w:r w:rsidR="00632819" w:rsidRPr="00A9137B">
        <w:rPr>
          <w:b/>
          <w:bCs/>
          <w:u w:val="single"/>
        </w:rPr>
        <w:t>:</w:t>
      </w:r>
    </w:p>
    <w:p w:rsidR="009B3B6A" w:rsidRPr="00A9137B" w:rsidRDefault="00DD6A51" w:rsidP="009B3B6A">
      <w:pPr>
        <w:ind w:left="1440"/>
        <w:rPr>
          <w:bCs/>
        </w:rPr>
      </w:pPr>
      <w:r w:rsidRPr="00A9137B">
        <w:rPr>
          <w:bCs/>
        </w:rPr>
        <w:t>Requesting approval of an amendment to the Broadband Grant Coronavirus Relief Fund Recipient Agreement between the County of Blair and Crowsnest Broadband LLC changing the prevailing wage determination from st</w:t>
      </w:r>
      <w:r w:rsidR="00407D6F" w:rsidRPr="00A9137B">
        <w:rPr>
          <w:bCs/>
        </w:rPr>
        <w:t>rictly Pennsylvania Prevailing W</w:t>
      </w:r>
      <w:r w:rsidRPr="00A9137B">
        <w:rPr>
          <w:bCs/>
        </w:rPr>
        <w:t>age to</w:t>
      </w:r>
      <w:r w:rsidRPr="00A9137B">
        <w:rPr>
          <w:iCs/>
        </w:rPr>
        <w:t xml:space="preserve"> </w:t>
      </w:r>
      <w:r w:rsidRPr="00A9137B">
        <w:rPr>
          <w:bCs/>
        </w:rPr>
        <w:t>“</w:t>
      </w:r>
      <w:r w:rsidR="00407D6F" w:rsidRPr="00A9137B">
        <w:rPr>
          <w:bCs/>
        </w:rPr>
        <w:t>T</w:t>
      </w:r>
      <w:r w:rsidRPr="00A9137B">
        <w:rPr>
          <w:bCs/>
        </w:rPr>
        <w:t>he higher of the Pennsylvania Prevailing Wage or federal Davis-Bacon Wage Rates”.</w:t>
      </w:r>
    </w:p>
    <w:p w:rsidR="00DD6A51" w:rsidRPr="00A9137B" w:rsidRDefault="00DD6A51" w:rsidP="009B3B6A">
      <w:pPr>
        <w:ind w:left="1440"/>
        <w:rPr>
          <w:bCs/>
        </w:rPr>
      </w:pPr>
    </w:p>
    <w:p w:rsidR="00485C9C" w:rsidRPr="00A9137B" w:rsidRDefault="00485C9C" w:rsidP="00485C9C">
      <w:pPr>
        <w:pStyle w:val="ListParagraph"/>
        <w:numPr>
          <w:ilvl w:val="0"/>
          <w:numId w:val="1"/>
        </w:numPr>
        <w:rPr>
          <w:b/>
          <w:bCs/>
        </w:rPr>
      </w:pPr>
      <w:r w:rsidRPr="00A9137B">
        <w:rPr>
          <w:b/>
          <w:bCs/>
        </w:rPr>
        <w:t>OLD BUSINESS</w:t>
      </w:r>
    </w:p>
    <w:p w:rsidR="00485C9C" w:rsidRPr="00A9137B" w:rsidRDefault="00485C9C" w:rsidP="00485C9C">
      <w:pPr>
        <w:pStyle w:val="ListParagraph"/>
        <w:ind w:firstLine="360"/>
        <w:rPr>
          <w:b/>
          <w:bCs/>
          <w:u w:val="single"/>
        </w:rPr>
      </w:pPr>
      <w:r w:rsidRPr="00A9137B">
        <w:rPr>
          <w:b/>
          <w:bCs/>
          <w:u w:val="single"/>
        </w:rPr>
        <w:t>Award of Contract:</w:t>
      </w:r>
    </w:p>
    <w:p w:rsidR="00485C9C" w:rsidRPr="00A9137B" w:rsidRDefault="00485C9C" w:rsidP="00485C9C">
      <w:pPr>
        <w:pStyle w:val="ListParagraph"/>
        <w:ind w:firstLine="360"/>
        <w:rPr>
          <w:bCs/>
        </w:rPr>
      </w:pPr>
      <w:r w:rsidRPr="00A9137B">
        <w:rPr>
          <w:bCs/>
        </w:rPr>
        <w:t xml:space="preserve">Burgmeier’s Hauling </w:t>
      </w:r>
    </w:p>
    <w:p w:rsidR="006D74CA" w:rsidRPr="00A9137B" w:rsidRDefault="006D74CA" w:rsidP="00485C9C">
      <w:pPr>
        <w:pStyle w:val="ListParagraph"/>
        <w:ind w:left="1080"/>
        <w:rPr>
          <w:bCs/>
        </w:rPr>
      </w:pPr>
    </w:p>
    <w:p w:rsidR="00EB6923" w:rsidRPr="00A9137B" w:rsidRDefault="00EB6923" w:rsidP="00EB6923">
      <w:pPr>
        <w:ind w:left="1080"/>
        <w:rPr>
          <w:bCs/>
        </w:rPr>
      </w:pPr>
      <w:r w:rsidRPr="00A9137B">
        <w:rPr>
          <w:b/>
          <w:bCs/>
          <w:u w:val="single"/>
        </w:rPr>
        <w:t>Social Services:</w:t>
      </w:r>
      <w:r w:rsidRPr="00A9137B">
        <w:rPr>
          <w:bCs/>
        </w:rPr>
        <w:t xml:space="preserve">  </w:t>
      </w:r>
    </w:p>
    <w:p w:rsidR="00EB6923" w:rsidRPr="00A9137B" w:rsidRDefault="00EB6923" w:rsidP="00EB6923">
      <w:pPr>
        <w:ind w:left="1080"/>
        <w:rPr>
          <w:bCs/>
        </w:rPr>
      </w:pPr>
      <w:r w:rsidRPr="00A9137B">
        <w:rPr>
          <w:bCs/>
        </w:rPr>
        <w:t>Requesting approval of the selection of projects to be included in the FY 2020 Blair County Community Development Block Grant Application (CDBG) on behalf of the sixteen-16 non-entitlement communities as follows:</w:t>
      </w:r>
    </w:p>
    <w:p w:rsidR="00EB6923" w:rsidRPr="00A9137B" w:rsidRDefault="00EB6923" w:rsidP="00EB6923">
      <w:pPr>
        <w:ind w:left="720"/>
        <w:rPr>
          <w:bCs/>
        </w:rPr>
      </w:pPr>
    </w:p>
    <w:p w:rsidR="00EB6923" w:rsidRPr="00A9137B" w:rsidRDefault="00EB6923" w:rsidP="00EB6923">
      <w:pPr>
        <w:pStyle w:val="ListParagraph"/>
        <w:numPr>
          <w:ilvl w:val="0"/>
          <w:numId w:val="13"/>
        </w:numPr>
        <w:rPr>
          <w:bCs/>
        </w:rPr>
      </w:pPr>
      <w:r w:rsidRPr="00A9137B">
        <w:rPr>
          <w:bCs/>
        </w:rPr>
        <w:t>Available for projects</w:t>
      </w:r>
      <w:r w:rsidRPr="00A9137B">
        <w:rPr>
          <w:bCs/>
        </w:rPr>
        <w:tab/>
      </w:r>
      <w:r w:rsidRPr="00A9137B">
        <w:rPr>
          <w:bCs/>
        </w:rPr>
        <w:tab/>
        <w:t>$204,597.00</w:t>
      </w:r>
    </w:p>
    <w:p w:rsidR="00EB6923" w:rsidRPr="00A9137B" w:rsidRDefault="00EB6923" w:rsidP="00EB6923">
      <w:pPr>
        <w:pStyle w:val="ListParagraph"/>
        <w:numPr>
          <w:ilvl w:val="0"/>
          <w:numId w:val="13"/>
        </w:numPr>
        <w:rPr>
          <w:bCs/>
        </w:rPr>
      </w:pPr>
      <w:r w:rsidRPr="00A9137B">
        <w:rPr>
          <w:bCs/>
        </w:rPr>
        <w:t>18% Administration</w:t>
      </w:r>
      <w:r w:rsidRPr="00A9137B">
        <w:rPr>
          <w:bCs/>
        </w:rPr>
        <w:tab/>
      </w:r>
      <w:r w:rsidRPr="00A9137B">
        <w:rPr>
          <w:bCs/>
        </w:rPr>
        <w:tab/>
      </w:r>
      <w:r w:rsidRPr="00A9137B">
        <w:rPr>
          <w:bCs/>
          <w:u w:val="single"/>
        </w:rPr>
        <w:t>$ 44,911.00</w:t>
      </w:r>
    </w:p>
    <w:p w:rsidR="00EB6923" w:rsidRPr="00A9137B" w:rsidRDefault="00EB6923" w:rsidP="00EB6923">
      <w:pPr>
        <w:pStyle w:val="ListParagraph"/>
        <w:numPr>
          <w:ilvl w:val="0"/>
          <w:numId w:val="13"/>
        </w:numPr>
        <w:rPr>
          <w:bCs/>
        </w:rPr>
      </w:pPr>
      <w:r w:rsidRPr="00A9137B">
        <w:rPr>
          <w:bCs/>
        </w:rPr>
        <w:t>Total</w:t>
      </w:r>
      <w:r w:rsidRPr="00A9137B">
        <w:rPr>
          <w:bCs/>
        </w:rPr>
        <w:tab/>
      </w:r>
      <w:r w:rsidRPr="00A9137B">
        <w:rPr>
          <w:bCs/>
        </w:rPr>
        <w:tab/>
      </w:r>
      <w:r w:rsidRPr="00A9137B">
        <w:rPr>
          <w:bCs/>
        </w:rPr>
        <w:tab/>
      </w:r>
      <w:r w:rsidRPr="00A9137B">
        <w:rPr>
          <w:bCs/>
        </w:rPr>
        <w:tab/>
        <w:t>$249,508.00</w:t>
      </w:r>
    </w:p>
    <w:p w:rsidR="00DD6A51" w:rsidRPr="00A9137B" w:rsidRDefault="00DD6A51" w:rsidP="00DD6A51">
      <w:pPr>
        <w:rPr>
          <w:bCs/>
        </w:rPr>
      </w:pPr>
    </w:p>
    <w:p w:rsidR="00EB6923" w:rsidRPr="00A9137B" w:rsidRDefault="00EB6923" w:rsidP="00EB6923">
      <w:pPr>
        <w:ind w:left="1080"/>
        <w:rPr>
          <w:b/>
          <w:bCs/>
        </w:rPr>
      </w:pPr>
      <w:r w:rsidRPr="00A9137B">
        <w:rPr>
          <w:b/>
          <w:bCs/>
          <w:u w:val="single"/>
        </w:rPr>
        <w:t>Court Administration</w:t>
      </w:r>
      <w:r w:rsidRPr="00A9137B">
        <w:rPr>
          <w:b/>
          <w:bCs/>
        </w:rPr>
        <w:t xml:space="preserve">: </w:t>
      </w:r>
    </w:p>
    <w:p w:rsidR="00EB6923" w:rsidRPr="00A9137B" w:rsidRDefault="00EB6923" w:rsidP="00EB6923">
      <w:pPr>
        <w:ind w:left="1080"/>
        <w:rPr>
          <w:bCs/>
        </w:rPr>
      </w:pPr>
      <w:r w:rsidRPr="00A9137B">
        <w:rPr>
          <w:bCs/>
        </w:rPr>
        <w:t>Requesting approval of a quote received from McCartney’s for the purchase and installation of metal risers in Courtroom 1, replacing the wooden risers currently under rental from Always a Party Rental, in the total amount of $4,640.00, to be paid from the court’s CARES general operating account.</w:t>
      </w:r>
    </w:p>
    <w:p w:rsidR="00EB6923" w:rsidRPr="00A9137B" w:rsidRDefault="00EB6923" w:rsidP="00485C9C">
      <w:pPr>
        <w:pStyle w:val="ListParagraph"/>
        <w:ind w:left="1080"/>
        <w:rPr>
          <w:bCs/>
        </w:rPr>
      </w:pPr>
    </w:p>
    <w:p w:rsidR="006D74CA" w:rsidRPr="00A9137B" w:rsidRDefault="006D74CA" w:rsidP="006D74CA">
      <w:pPr>
        <w:pStyle w:val="ListParagraph"/>
        <w:numPr>
          <w:ilvl w:val="0"/>
          <w:numId w:val="1"/>
        </w:numPr>
        <w:rPr>
          <w:b/>
          <w:bCs/>
        </w:rPr>
      </w:pPr>
      <w:r w:rsidRPr="00A9137B">
        <w:rPr>
          <w:b/>
          <w:bCs/>
        </w:rPr>
        <w:t>ADJOURN</w:t>
      </w:r>
    </w:p>
    <w:p w:rsidR="00485C9C" w:rsidRDefault="00485C9C" w:rsidP="00485C9C"/>
    <w:p w:rsidR="005E03AD" w:rsidRDefault="00986159"/>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Default="00BD2CC6"/>
    <w:p w:rsidR="00BD2CC6" w:rsidRPr="00BD2CC6" w:rsidRDefault="00BD2CC6">
      <w:pPr>
        <w:rPr>
          <w:b/>
          <w:u w:val="double"/>
        </w:rPr>
      </w:pPr>
      <w:r w:rsidRPr="00BD2CC6">
        <w:rPr>
          <w:b/>
          <w:u w:val="double"/>
        </w:rPr>
        <w:t>WORK SESSION:</w:t>
      </w:r>
      <w:r w:rsidRPr="00BD2CC6">
        <w:rPr>
          <w:b/>
          <w:u w:val="double"/>
        </w:rPr>
        <w:tab/>
        <w:t>TUESDAY, OCTOBER 20, 2020, 10:00 A.M.:</w:t>
      </w:r>
    </w:p>
    <w:p w:rsidR="00BD2CC6" w:rsidRDefault="00BD2CC6">
      <w:r>
        <w:t xml:space="preserve">Location:  </w:t>
      </w:r>
      <w:r>
        <w:tab/>
      </w:r>
      <w:r>
        <w:tab/>
        <w:t>Participation by telephone conference only.</w:t>
      </w:r>
    </w:p>
    <w:p w:rsidR="00BD2CC6" w:rsidRDefault="00BD2CC6"/>
    <w:p w:rsidR="00BD2CC6" w:rsidRPr="00A9137B" w:rsidRDefault="00BD2CC6" w:rsidP="00BD2CC6">
      <w:pPr>
        <w:rPr>
          <w:i/>
        </w:rPr>
      </w:pPr>
      <w:r w:rsidRPr="00A9137B">
        <w:rPr>
          <w:i/>
        </w:rPr>
        <w:t>*Public meetings are being held by conference call while the county is under the Governor’s Green Phase of reopening.  To participate in the meeting please dial 1-408-419-1715 or 1-408-915-6290 and enter meeting number 2468097683#</w:t>
      </w:r>
    </w:p>
    <w:p w:rsidR="00BD2CC6" w:rsidRPr="00A9137B" w:rsidRDefault="00BD2CC6" w:rsidP="00BD2CC6">
      <w:pPr>
        <w:jc w:val="center"/>
        <w:rPr>
          <w:b/>
        </w:rPr>
      </w:pPr>
    </w:p>
    <w:p w:rsidR="00BD2CC6" w:rsidRPr="00A9137B" w:rsidRDefault="00BD2CC6" w:rsidP="00BD2CC6">
      <w:pPr>
        <w:rPr>
          <w:sz w:val="16"/>
          <w:szCs w:val="16"/>
        </w:rPr>
      </w:pPr>
    </w:p>
    <w:p w:rsidR="00BD2CC6" w:rsidRPr="00261198" w:rsidRDefault="00BD2CC6" w:rsidP="00BD2CC6">
      <w:pPr>
        <w:rPr>
          <w:b/>
          <w:bCs/>
          <w:u w:val="single"/>
        </w:rPr>
      </w:pPr>
      <w:r w:rsidRPr="00261198">
        <w:rPr>
          <w:b/>
          <w:bCs/>
          <w:u w:val="single"/>
        </w:rPr>
        <w:t>Call to Order</w:t>
      </w:r>
      <w:r w:rsidR="00261198" w:rsidRPr="00261198">
        <w:rPr>
          <w:b/>
          <w:bCs/>
          <w:u w:val="single"/>
        </w:rPr>
        <w:t>:</w:t>
      </w:r>
    </w:p>
    <w:p w:rsidR="00261198" w:rsidRPr="00261198" w:rsidRDefault="00261198" w:rsidP="00BD2CC6">
      <w:pPr>
        <w:rPr>
          <w:bCs/>
        </w:rPr>
      </w:pPr>
      <w:r w:rsidRPr="00261198">
        <w:rPr>
          <w:bCs/>
        </w:rPr>
        <w:t>Commissioner Erb called the meeting to order.</w:t>
      </w:r>
    </w:p>
    <w:p w:rsidR="00261198" w:rsidRPr="00A9137B" w:rsidRDefault="00261198" w:rsidP="00BD2CC6">
      <w:pPr>
        <w:rPr>
          <w:b/>
          <w:bCs/>
        </w:rPr>
      </w:pPr>
    </w:p>
    <w:p w:rsidR="00BD2CC6" w:rsidRPr="00261198" w:rsidRDefault="00BD2CC6" w:rsidP="00BD2CC6">
      <w:pPr>
        <w:rPr>
          <w:b/>
          <w:bCs/>
          <w:u w:val="single"/>
        </w:rPr>
      </w:pPr>
      <w:r w:rsidRPr="00261198">
        <w:rPr>
          <w:b/>
          <w:bCs/>
          <w:u w:val="single"/>
        </w:rPr>
        <w:t>Moment of Silent Reflection</w:t>
      </w:r>
      <w:r w:rsidR="00261198" w:rsidRPr="00261198">
        <w:rPr>
          <w:b/>
          <w:bCs/>
          <w:u w:val="single"/>
        </w:rPr>
        <w:t>:</w:t>
      </w:r>
    </w:p>
    <w:p w:rsidR="00261198" w:rsidRPr="00261198" w:rsidRDefault="00261198" w:rsidP="00BD2CC6">
      <w:pPr>
        <w:rPr>
          <w:bCs/>
        </w:rPr>
      </w:pPr>
      <w:r w:rsidRPr="00261198">
        <w:rPr>
          <w:bCs/>
        </w:rPr>
        <w:t>Commissioner Erb called for a moment of silent reflection.</w:t>
      </w:r>
    </w:p>
    <w:p w:rsidR="00261198" w:rsidRPr="00A9137B" w:rsidRDefault="00261198" w:rsidP="00BD2CC6">
      <w:pPr>
        <w:rPr>
          <w:b/>
          <w:bCs/>
        </w:rPr>
      </w:pPr>
    </w:p>
    <w:p w:rsidR="00BD2CC6" w:rsidRDefault="00BD2CC6" w:rsidP="00BD2CC6">
      <w:pPr>
        <w:rPr>
          <w:b/>
          <w:bCs/>
          <w:u w:val="single"/>
        </w:rPr>
      </w:pPr>
      <w:r w:rsidRPr="00AD7A1A">
        <w:rPr>
          <w:b/>
          <w:bCs/>
          <w:u w:val="single"/>
        </w:rPr>
        <w:t>Pledge of Allegiance to the Flag</w:t>
      </w:r>
      <w:r w:rsidR="00AD7A1A" w:rsidRPr="00AD7A1A">
        <w:rPr>
          <w:b/>
          <w:bCs/>
          <w:u w:val="single"/>
        </w:rPr>
        <w:t>:</w:t>
      </w:r>
    </w:p>
    <w:p w:rsidR="00AD7A1A" w:rsidRDefault="00AD7A1A" w:rsidP="00BD2CC6">
      <w:pPr>
        <w:rPr>
          <w:bCs/>
        </w:rPr>
      </w:pPr>
      <w:r>
        <w:rPr>
          <w:bCs/>
        </w:rPr>
        <w:t>Commissioner Erb requested those participating in the meeting stand and recite the Pledge of Allegiance to the Flag.</w:t>
      </w:r>
    </w:p>
    <w:p w:rsidR="00AD7A1A" w:rsidRPr="00AD7A1A" w:rsidRDefault="00AD7A1A" w:rsidP="00BD2CC6">
      <w:pPr>
        <w:rPr>
          <w:bCs/>
        </w:rPr>
      </w:pPr>
    </w:p>
    <w:p w:rsidR="00BD2CC6" w:rsidRPr="00FC43FC" w:rsidRDefault="00BD2CC6" w:rsidP="00BD2CC6">
      <w:pPr>
        <w:rPr>
          <w:b/>
          <w:bCs/>
          <w:u w:val="single"/>
        </w:rPr>
      </w:pPr>
      <w:r w:rsidRPr="00FC43FC">
        <w:rPr>
          <w:b/>
          <w:bCs/>
          <w:u w:val="single"/>
        </w:rPr>
        <w:t>Roll Call</w:t>
      </w:r>
      <w:r w:rsidR="00FC43FC" w:rsidRPr="00FC43FC">
        <w:rPr>
          <w:b/>
          <w:bCs/>
          <w:u w:val="single"/>
        </w:rPr>
        <w:t>:</w:t>
      </w:r>
    </w:p>
    <w:p w:rsidR="00FC43FC" w:rsidRDefault="00FC43FC" w:rsidP="00BD2CC6">
      <w:pPr>
        <w:rPr>
          <w:b/>
          <w:bCs/>
          <w:u w:val="single"/>
        </w:rPr>
      </w:pPr>
      <w:r w:rsidRPr="00FC43FC">
        <w:rPr>
          <w:b/>
          <w:bCs/>
          <w:u w:val="single"/>
        </w:rPr>
        <w:t>Members Present:</w:t>
      </w:r>
    </w:p>
    <w:p w:rsidR="00FC43FC" w:rsidRDefault="00FC43FC" w:rsidP="00BD2CC6">
      <w:pPr>
        <w:rPr>
          <w:bCs/>
        </w:rPr>
      </w:pPr>
      <w:r>
        <w:rPr>
          <w:bCs/>
        </w:rPr>
        <w:t>Commissioner Erb, Commissioner Burke, Commissioner Webster, Chief Clerk Hemminger, and Solicitor Karn.</w:t>
      </w:r>
    </w:p>
    <w:p w:rsidR="00FC43FC" w:rsidRDefault="00FC43FC" w:rsidP="00BD2CC6">
      <w:pPr>
        <w:rPr>
          <w:bCs/>
        </w:rPr>
      </w:pPr>
    </w:p>
    <w:p w:rsidR="00FC43FC" w:rsidRPr="00FC43FC" w:rsidRDefault="00FC43FC" w:rsidP="00BD2CC6">
      <w:pPr>
        <w:rPr>
          <w:b/>
          <w:bCs/>
          <w:u w:val="single"/>
        </w:rPr>
      </w:pPr>
      <w:r w:rsidRPr="00FC43FC">
        <w:rPr>
          <w:b/>
          <w:bCs/>
          <w:u w:val="single"/>
        </w:rPr>
        <w:t>Others Present:</w:t>
      </w:r>
    </w:p>
    <w:p w:rsidR="00FC43FC" w:rsidRDefault="00FC43FC" w:rsidP="00BD2CC6">
      <w:pPr>
        <w:rPr>
          <w:bCs/>
        </w:rPr>
      </w:pPr>
      <w:r>
        <w:rPr>
          <w:bCs/>
        </w:rPr>
        <w:t>Scott Simmons and Melissa Harpster (Commissioners Office), Jennifer S</w:t>
      </w:r>
      <w:r w:rsidR="00986159">
        <w:rPr>
          <w:bCs/>
        </w:rPr>
        <w:t>leppy and Sarah Chuff (Finance),</w:t>
      </w:r>
      <w:r>
        <w:rPr>
          <w:bCs/>
        </w:rPr>
        <w:t xml:space="preserve"> Kay Stephens (Altoona Mirror), Missy Gillen, Theresa Rudy and Trina Illig (Social Services), Jon Frank and Molly Wink (Juvenile Probation), Rocky Greenland (Public Works), Janice Meadows (Court Administration),</w:t>
      </w:r>
      <w:r w:rsidR="004B1338">
        <w:rPr>
          <w:bCs/>
        </w:rPr>
        <w:t xml:space="preserve"> Katherine Swigart (Human Resources),</w:t>
      </w:r>
      <w:r>
        <w:rPr>
          <w:bCs/>
        </w:rPr>
        <w:t xml:space="preserve"> Don Weakland (IT), </w:t>
      </w:r>
      <w:r w:rsidR="004B1338">
        <w:rPr>
          <w:bCs/>
        </w:rPr>
        <w:t>Michaela</w:t>
      </w:r>
      <w:r>
        <w:rPr>
          <w:bCs/>
        </w:rPr>
        <w:t xml:space="preserve"> Dempsie (GIS), and Helen Schmitt (Public).</w:t>
      </w:r>
    </w:p>
    <w:p w:rsidR="00FC43FC" w:rsidRPr="00FC43FC" w:rsidRDefault="00FC43FC" w:rsidP="00BD2CC6">
      <w:pPr>
        <w:rPr>
          <w:bCs/>
        </w:rPr>
      </w:pPr>
      <w:r>
        <w:rPr>
          <w:bCs/>
        </w:rPr>
        <w:t xml:space="preserve"> </w:t>
      </w:r>
    </w:p>
    <w:p w:rsidR="00BD2CC6" w:rsidRPr="00DB128E" w:rsidRDefault="00BD2CC6" w:rsidP="00BD2CC6">
      <w:pPr>
        <w:rPr>
          <w:b/>
          <w:bCs/>
          <w:u w:val="single"/>
        </w:rPr>
      </w:pPr>
      <w:r w:rsidRPr="00DB128E">
        <w:rPr>
          <w:b/>
          <w:bCs/>
          <w:u w:val="single"/>
        </w:rPr>
        <w:t>Upcoming Meetings</w:t>
      </w:r>
      <w:r w:rsidR="00DB128E" w:rsidRPr="00DB128E">
        <w:rPr>
          <w:b/>
          <w:bCs/>
          <w:u w:val="single"/>
        </w:rPr>
        <w:t>:</w:t>
      </w:r>
    </w:p>
    <w:p w:rsidR="00BD2CC6" w:rsidRPr="00A9137B" w:rsidRDefault="00BD2CC6" w:rsidP="00BD2CC6">
      <w:pPr>
        <w:rPr>
          <w:bCs/>
        </w:rPr>
      </w:pPr>
      <w:r w:rsidRPr="00A9137B">
        <w:rPr>
          <w:bCs/>
        </w:rPr>
        <w:t>Wednesday, October 21, 2020</w:t>
      </w:r>
      <w:r w:rsidRPr="00A9137B">
        <w:rPr>
          <w:bCs/>
        </w:rPr>
        <w:tab/>
        <w:t>1:30 p.m.</w:t>
      </w:r>
      <w:r w:rsidRPr="00A9137B">
        <w:rPr>
          <w:bCs/>
        </w:rPr>
        <w:tab/>
        <w:t>*Commissioners Business Session</w:t>
      </w:r>
    </w:p>
    <w:p w:rsidR="00BD2CC6" w:rsidRPr="00A9137B" w:rsidRDefault="00BD2CC6" w:rsidP="00BD2CC6">
      <w:pPr>
        <w:rPr>
          <w:bCs/>
        </w:rPr>
      </w:pPr>
      <w:r w:rsidRPr="00A9137B">
        <w:rPr>
          <w:bCs/>
        </w:rPr>
        <w:tab/>
      </w:r>
      <w:r w:rsidRPr="00A9137B">
        <w:rPr>
          <w:bCs/>
        </w:rPr>
        <w:tab/>
      </w:r>
      <w:r w:rsidRPr="00A9137B">
        <w:rPr>
          <w:bCs/>
        </w:rPr>
        <w:tab/>
      </w:r>
      <w:r w:rsidRPr="00A9137B">
        <w:rPr>
          <w:bCs/>
        </w:rPr>
        <w:tab/>
      </w:r>
      <w:r w:rsidRPr="00A9137B">
        <w:rPr>
          <w:bCs/>
        </w:rPr>
        <w:tab/>
        <w:t>2:00 p.m.</w:t>
      </w:r>
      <w:r w:rsidRPr="00A9137B">
        <w:rPr>
          <w:bCs/>
        </w:rPr>
        <w:tab/>
        <w:t>*Public Budget Meeting</w:t>
      </w:r>
      <w:r w:rsidRPr="00A9137B">
        <w:rPr>
          <w:bCs/>
        </w:rPr>
        <w:tab/>
      </w:r>
    </w:p>
    <w:p w:rsidR="00BD2CC6" w:rsidRPr="00A9137B" w:rsidRDefault="00BD2CC6" w:rsidP="00BD2CC6">
      <w:pPr>
        <w:rPr>
          <w:bCs/>
        </w:rPr>
      </w:pPr>
      <w:r w:rsidRPr="00A9137B">
        <w:rPr>
          <w:bCs/>
        </w:rPr>
        <w:t>Thursday, October 22, 2020</w:t>
      </w:r>
      <w:r w:rsidRPr="00A9137B">
        <w:rPr>
          <w:bCs/>
        </w:rPr>
        <w:tab/>
      </w:r>
      <w:r>
        <w:rPr>
          <w:bCs/>
        </w:rPr>
        <w:tab/>
      </w:r>
      <w:r w:rsidRPr="00A9137B">
        <w:rPr>
          <w:bCs/>
        </w:rPr>
        <w:t>10:30 a.m.</w:t>
      </w:r>
      <w:r w:rsidRPr="00A9137B">
        <w:rPr>
          <w:bCs/>
        </w:rPr>
        <w:tab/>
        <w:t>*Salary Board</w:t>
      </w:r>
    </w:p>
    <w:p w:rsidR="00BD2CC6" w:rsidRPr="00A9137B" w:rsidRDefault="00BD2CC6" w:rsidP="00BD2CC6">
      <w:pPr>
        <w:rPr>
          <w:bCs/>
        </w:rPr>
      </w:pPr>
      <w:r w:rsidRPr="00A9137B">
        <w:rPr>
          <w:bCs/>
        </w:rPr>
        <w:t>Friday, October 23, 2020</w:t>
      </w:r>
      <w:r w:rsidRPr="00A9137B">
        <w:rPr>
          <w:bCs/>
        </w:rPr>
        <w:tab/>
      </w:r>
      <w:r w:rsidRPr="00A9137B">
        <w:rPr>
          <w:bCs/>
        </w:rPr>
        <w:tab/>
        <w:t>2:00 p.m.</w:t>
      </w:r>
      <w:r w:rsidRPr="00A9137B">
        <w:rPr>
          <w:bCs/>
        </w:rPr>
        <w:tab/>
        <w:t>*Public Budget Meeting</w:t>
      </w:r>
      <w:r w:rsidRPr="00A9137B">
        <w:rPr>
          <w:bCs/>
        </w:rPr>
        <w:tab/>
      </w:r>
    </w:p>
    <w:p w:rsidR="00BD2CC6" w:rsidRPr="00A9137B" w:rsidRDefault="00BD2CC6" w:rsidP="00BD2CC6">
      <w:pPr>
        <w:rPr>
          <w:bCs/>
        </w:rPr>
      </w:pPr>
      <w:r w:rsidRPr="00A9137B">
        <w:rPr>
          <w:bCs/>
        </w:rPr>
        <w:t>Monday, October 26, 2020</w:t>
      </w:r>
      <w:r w:rsidRPr="00A9137B">
        <w:rPr>
          <w:bCs/>
        </w:rPr>
        <w:tab/>
      </w:r>
      <w:r>
        <w:rPr>
          <w:bCs/>
        </w:rPr>
        <w:tab/>
      </w:r>
      <w:r w:rsidRPr="00A9137B">
        <w:rPr>
          <w:bCs/>
        </w:rPr>
        <w:t>8:30 a.m.</w:t>
      </w:r>
      <w:r w:rsidRPr="00A9137B">
        <w:rPr>
          <w:bCs/>
        </w:rPr>
        <w:tab/>
        <w:t>*Public Budget Meeting</w:t>
      </w:r>
    </w:p>
    <w:p w:rsidR="00BD2CC6" w:rsidRPr="00A9137B" w:rsidRDefault="00BD2CC6" w:rsidP="00BD2CC6">
      <w:pPr>
        <w:rPr>
          <w:bCs/>
        </w:rPr>
      </w:pPr>
      <w:r w:rsidRPr="00A9137B">
        <w:rPr>
          <w:bCs/>
        </w:rPr>
        <w:t>Tuesday, October, 27, 2020</w:t>
      </w:r>
      <w:r w:rsidRPr="00A9137B">
        <w:rPr>
          <w:bCs/>
        </w:rPr>
        <w:tab/>
      </w:r>
      <w:r>
        <w:rPr>
          <w:bCs/>
        </w:rPr>
        <w:tab/>
      </w:r>
      <w:r w:rsidRPr="00A9137B">
        <w:rPr>
          <w:bCs/>
        </w:rPr>
        <w:t>10:00 a.m.</w:t>
      </w:r>
      <w:r w:rsidRPr="00A9137B">
        <w:rPr>
          <w:bCs/>
        </w:rPr>
        <w:tab/>
        <w:t>*Commissioners Work Session</w:t>
      </w:r>
    </w:p>
    <w:p w:rsidR="00BD2CC6" w:rsidRPr="00A9137B" w:rsidRDefault="00BD2CC6" w:rsidP="00BD2CC6">
      <w:pPr>
        <w:rPr>
          <w:bCs/>
        </w:rPr>
      </w:pPr>
      <w:r w:rsidRPr="00A9137B">
        <w:rPr>
          <w:bCs/>
        </w:rPr>
        <w:tab/>
      </w:r>
      <w:r w:rsidRPr="00A9137B">
        <w:rPr>
          <w:bCs/>
        </w:rPr>
        <w:tab/>
      </w:r>
      <w:r w:rsidRPr="00A9137B">
        <w:rPr>
          <w:bCs/>
        </w:rPr>
        <w:tab/>
      </w:r>
      <w:r w:rsidRPr="00A9137B">
        <w:rPr>
          <w:bCs/>
        </w:rPr>
        <w:tab/>
      </w:r>
      <w:r w:rsidRPr="00A9137B">
        <w:rPr>
          <w:bCs/>
        </w:rPr>
        <w:tab/>
        <w:t>1:00 p.m.</w:t>
      </w:r>
      <w:r w:rsidRPr="00A9137B">
        <w:rPr>
          <w:bCs/>
        </w:rPr>
        <w:tab/>
        <w:t>*Public Budget Meeting</w:t>
      </w:r>
    </w:p>
    <w:p w:rsidR="00174685" w:rsidRDefault="00174685" w:rsidP="00BD2CC6">
      <w:pPr>
        <w:rPr>
          <w:b/>
          <w:bCs/>
        </w:rPr>
      </w:pPr>
    </w:p>
    <w:p w:rsidR="00BD2CC6" w:rsidRDefault="00174685" w:rsidP="00BD2CC6">
      <w:pPr>
        <w:rPr>
          <w:b/>
          <w:bCs/>
          <w:u w:val="single"/>
        </w:rPr>
      </w:pPr>
      <w:r w:rsidRPr="00174685">
        <w:rPr>
          <w:b/>
          <w:bCs/>
          <w:u w:val="single"/>
        </w:rPr>
        <w:t>Approval of Minutes</w:t>
      </w:r>
      <w:r>
        <w:rPr>
          <w:b/>
          <w:bCs/>
          <w:u w:val="single"/>
        </w:rPr>
        <w:t xml:space="preserve"> -</w:t>
      </w:r>
      <w:r w:rsidRPr="00174685">
        <w:rPr>
          <w:b/>
          <w:bCs/>
          <w:u w:val="single"/>
        </w:rPr>
        <w:t xml:space="preserve"> </w:t>
      </w:r>
      <w:r w:rsidR="00BD2CC6" w:rsidRPr="00174685">
        <w:rPr>
          <w:b/>
          <w:bCs/>
          <w:u w:val="single"/>
        </w:rPr>
        <w:t>October 6 and 7, 2020</w:t>
      </w:r>
      <w:r>
        <w:rPr>
          <w:b/>
          <w:bCs/>
          <w:u w:val="single"/>
        </w:rPr>
        <w:t>:</w:t>
      </w:r>
    </w:p>
    <w:p w:rsidR="00174685" w:rsidRPr="00174685" w:rsidRDefault="00174685" w:rsidP="00BD2CC6">
      <w:pPr>
        <w:rPr>
          <w:b/>
          <w:bCs/>
        </w:rPr>
      </w:pPr>
      <w:r>
        <w:rPr>
          <w:bCs/>
        </w:rPr>
        <w:t xml:space="preserve">Commissioner Erb called for corrections or changes to the meeting minutes of October 6 and 7, 2020.  </w:t>
      </w:r>
      <w:r w:rsidRPr="00174685">
        <w:rPr>
          <w:b/>
          <w:bCs/>
        </w:rPr>
        <w:t>There were no corrections or changes noted.</w:t>
      </w:r>
    </w:p>
    <w:p w:rsidR="00174685" w:rsidRDefault="00174685" w:rsidP="00BD2CC6">
      <w:pPr>
        <w:rPr>
          <w:bCs/>
        </w:rPr>
      </w:pPr>
    </w:p>
    <w:p w:rsidR="00174685" w:rsidRDefault="00174685" w:rsidP="00BD2CC6">
      <w:pPr>
        <w:rPr>
          <w:bCs/>
        </w:rPr>
      </w:pPr>
      <w:r>
        <w:rPr>
          <w:bCs/>
        </w:rPr>
        <w:tab/>
        <w:t>Motion by Commissioner Webster, seconded by Commissioner Burke and unanimously approved to accept the minutes as prepared.</w:t>
      </w:r>
    </w:p>
    <w:p w:rsidR="00174685" w:rsidRPr="00174685" w:rsidRDefault="00174685" w:rsidP="00BD2CC6">
      <w:pPr>
        <w:rPr>
          <w:bCs/>
        </w:rPr>
      </w:pPr>
    </w:p>
    <w:p w:rsidR="00BD2CC6" w:rsidRPr="00134DC1" w:rsidRDefault="00134DC1" w:rsidP="00BD2CC6">
      <w:pPr>
        <w:rPr>
          <w:b/>
          <w:bCs/>
          <w:u w:val="single"/>
        </w:rPr>
      </w:pPr>
      <w:r w:rsidRPr="00134DC1">
        <w:rPr>
          <w:b/>
          <w:bCs/>
          <w:u w:val="single"/>
        </w:rPr>
        <w:t>Public Comment:</w:t>
      </w:r>
    </w:p>
    <w:p w:rsidR="00134DC1" w:rsidRPr="00134DC1" w:rsidRDefault="00134DC1" w:rsidP="00BD2CC6">
      <w:pPr>
        <w:rPr>
          <w:b/>
          <w:bCs/>
        </w:rPr>
      </w:pPr>
      <w:r>
        <w:rPr>
          <w:bCs/>
        </w:rPr>
        <w:t xml:space="preserve">Commissioner Erb called for public comment.  </w:t>
      </w:r>
      <w:r w:rsidRPr="00134DC1">
        <w:rPr>
          <w:b/>
          <w:bCs/>
        </w:rPr>
        <w:t>There were no comments noted.</w:t>
      </w:r>
    </w:p>
    <w:p w:rsidR="00134DC1" w:rsidRPr="00134DC1" w:rsidRDefault="00134DC1" w:rsidP="00BD2CC6">
      <w:pPr>
        <w:rPr>
          <w:bCs/>
        </w:rPr>
      </w:pPr>
    </w:p>
    <w:p w:rsidR="00BD2CC6" w:rsidRPr="0094168F" w:rsidRDefault="0094168F" w:rsidP="00BD2CC6">
      <w:pPr>
        <w:rPr>
          <w:b/>
          <w:bCs/>
          <w:u w:val="single"/>
        </w:rPr>
      </w:pPr>
      <w:r w:rsidRPr="0094168F">
        <w:rPr>
          <w:b/>
          <w:bCs/>
          <w:u w:val="single"/>
        </w:rPr>
        <w:t>Commissioners Comments:</w:t>
      </w:r>
    </w:p>
    <w:p w:rsidR="0094168F" w:rsidRPr="00AA1729" w:rsidRDefault="0094168F" w:rsidP="00BD2CC6">
      <w:pPr>
        <w:rPr>
          <w:bCs/>
        </w:rPr>
      </w:pPr>
      <w:r w:rsidRPr="00AA1729">
        <w:rPr>
          <w:bCs/>
        </w:rPr>
        <w:t>Commissioner Erb called for commissioners comments.</w:t>
      </w:r>
    </w:p>
    <w:p w:rsidR="0094168F" w:rsidRDefault="0094168F" w:rsidP="00BD2CC6">
      <w:pPr>
        <w:rPr>
          <w:b/>
          <w:bCs/>
        </w:rPr>
      </w:pPr>
    </w:p>
    <w:p w:rsidR="0094168F" w:rsidRPr="00CB01A9" w:rsidRDefault="0094168F" w:rsidP="00BD2CC6">
      <w:pPr>
        <w:rPr>
          <w:bCs/>
        </w:rPr>
      </w:pPr>
      <w:r w:rsidRPr="00CB01A9">
        <w:rPr>
          <w:bCs/>
        </w:rPr>
        <w:tab/>
        <w:t>Commissioner Webster</w:t>
      </w:r>
      <w:r w:rsidR="00CB01A9" w:rsidRPr="00CB01A9">
        <w:rPr>
          <w:bCs/>
        </w:rPr>
        <w:t xml:space="preserve"> stated that she and fellow commissioners have been meeting individually with department heads and elected officials to review their 2021 budgets.  She stated that she commends the departments that she works with on their budgeting efforts while they also acknowledge that additional budget cuts will need to be </w:t>
      </w:r>
      <w:r w:rsidR="0009498A">
        <w:rPr>
          <w:bCs/>
        </w:rPr>
        <w:t>taken</w:t>
      </w:r>
      <w:r w:rsidR="00CB01A9" w:rsidRPr="00CB01A9">
        <w:rPr>
          <w:bCs/>
        </w:rPr>
        <w:t xml:space="preserve">.  </w:t>
      </w:r>
    </w:p>
    <w:p w:rsidR="00CB01A9" w:rsidRPr="00CB01A9" w:rsidRDefault="00CB01A9" w:rsidP="00BD2CC6">
      <w:pPr>
        <w:rPr>
          <w:bCs/>
        </w:rPr>
      </w:pPr>
    </w:p>
    <w:p w:rsidR="00CB01A9" w:rsidRDefault="00CB01A9" w:rsidP="00BD2CC6">
      <w:pPr>
        <w:rPr>
          <w:bCs/>
        </w:rPr>
      </w:pPr>
      <w:r w:rsidRPr="00CB01A9">
        <w:rPr>
          <w:bCs/>
        </w:rPr>
        <w:tab/>
        <w:t>Commissioner Webster also voiced her concern regarding an anticipated decline in tax revenue ranging from 8% to 15%.</w:t>
      </w:r>
    </w:p>
    <w:p w:rsidR="00CB01A9" w:rsidRDefault="00CB01A9" w:rsidP="00BD2CC6">
      <w:pPr>
        <w:rPr>
          <w:bCs/>
        </w:rPr>
      </w:pPr>
    </w:p>
    <w:p w:rsidR="00CB01A9" w:rsidRDefault="00CB01A9" w:rsidP="00BD2CC6">
      <w:pPr>
        <w:rPr>
          <w:bCs/>
        </w:rPr>
      </w:pPr>
      <w:r>
        <w:rPr>
          <w:bCs/>
        </w:rPr>
        <w:tab/>
        <w:t xml:space="preserve">Commissioner Webster stated that the next several years are going to be difficult for the county </w:t>
      </w:r>
      <w:r w:rsidR="0009498A">
        <w:rPr>
          <w:bCs/>
        </w:rPr>
        <w:t xml:space="preserve">and its taxpayers </w:t>
      </w:r>
      <w:r>
        <w:rPr>
          <w:bCs/>
        </w:rPr>
        <w:t xml:space="preserve">as </w:t>
      </w:r>
      <w:r w:rsidR="0009498A">
        <w:rPr>
          <w:bCs/>
        </w:rPr>
        <w:t xml:space="preserve">the county </w:t>
      </w:r>
      <w:r>
        <w:rPr>
          <w:bCs/>
        </w:rPr>
        <w:t>will see the need to delay projects, reduce services, layoff county work force and eliminate positions.</w:t>
      </w:r>
    </w:p>
    <w:p w:rsidR="0009498A" w:rsidRDefault="0009498A" w:rsidP="00BD2CC6">
      <w:pPr>
        <w:rPr>
          <w:bCs/>
        </w:rPr>
      </w:pPr>
    </w:p>
    <w:p w:rsidR="0009498A" w:rsidRDefault="0009498A" w:rsidP="00BD2CC6">
      <w:pPr>
        <w:rPr>
          <w:bCs/>
        </w:rPr>
      </w:pPr>
      <w:r>
        <w:rPr>
          <w:bCs/>
        </w:rPr>
        <w:tab/>
        <w:t xml:space="preserve">Commissioner Webster asked the commissioners, department heads and elected officials to further look at revenue generated and look at ways to make reductions now to avoid significant financial impact on the county and its taxpayers in the years to come. </w:t>
      </w:r>
    </w:p>
    <w:p w:rsidR="00CB01A9" w:rsidRPr="00CB01A9" w:rsidRDefault="00CB01A9" w:rsidP="00BD2CC6">
      <w:pPr>
        <w:rPr>
          <w:bCs/>
        </w:rPr>
      </w:pPr>
    </w:p>
    <w:p w:rsidR="0094168F" w:rsidRDefault="0094168F" w:rsidP="00BD2CC6">
      <w:pPr>
        <w:rPr>
          <w:bCs/>
        </w:rPr>
      </w:pPr>
      <w:r>
        <w:rPr>
          <w:b/>
          <w:bCs/>
        </w:rPr>
        <w:tab/>
      </w:r>
      <w:r w:rsidRPr="0094168F">
        <w:rPr>
          <w:bCs/>
        </w:rPr>
        <w:t xml:space="preserve">Commissioner Burke </w:t>
      </w:r>
      <w:r w:rsidR="0009498A">
        <w:rPr>
          <w:bCs/>
        </w:rPr>
        <w:t xml:space="preserve">and Commissioner Erb had no comments to present.  </w:t>
      </w:r>
    </w:p>
    <w:p w:rsidR="00DA0434" w:rsidRDefault="00DA0434" w:rsidP="00BD2CC6">
      <w:pPr>
        <w:rPr>
          <w:bCs/>
        </w:rPr>
      </w:pPr>
    </w:p>
    <w:p w:rsidR="0009498A" w:rsidRPr="0094168F" w:rsidRDefault="0009498A" w:rsidP="00BD2CC6">
      <w:pPr>
        <w:rPr>
          <w:bCs/>
        </w:rPr>
      </w:pPr>
    </w:p>
    <w:p w:rsidR="00BD2CC6" w:rsidRPr="00DA0434" w:rsidRDefault="00DA0434" w:rsidP="00BD2CC6">
      <w:pPr>
        <w:rPr>
          <w:b/>
          <w:bCs/>
          <w:u w:val="single"/>
        </w:rPr>
      </w:pPr>
      <w:r w:rsidRPr="00DA0434">
        <w:rPr>
          <w:b/>
          <w:bCs/>
          <w:u w:val="single"/>
        </w:rPr>
        <w:t xml:space="preserve">Proclamation </w:t>
      </w:r>
      <w:r w:rsidR="00BD2CC6" w:rsidRPr="00DA0434">
        <w:rPr>
          <w:b/>
          <w:bCs/>
          <w:u w:val="single"/>
        </w:rPr>
        <w:t>– October 25-31 National Lead Poisoning Prevention Week in Blair County.</w:t>
      </w:r>
    </w:p>
    <w:p w:rsidR="00DA0434" w:rsidRDefault="00794EDB" w:rsidP="00BD2CC6">
      <w:pPr>
        <w:rPr>
          <w:bCs/>
        </w:rPr>
      </w:pPr>
      <w:r>
        <w:rPr>
          <w:bCs/>
        </w:rPr>
        <w:t>Commissioner Erb read the following proclamation:</w:t>
      </w:r>
    </w:p>
    <w:p w:rsidR="00794EDB" w:rsidRDefault="00794EDB" w:rsidP="00BD2CC6">
      <w:pPr>
        <w:rPr>
          <w:bCs/>
        </w:rPr>
      </w:pPr>
    </w:p>
    <w:p w:rsidR="00420DC6" w:rsidRPr="00420DC6" w:rsidRDefault="00420DC6" w:rsidP="00420DC6">
      <w:pPr>
        <w:jc w:val="center"/>
        <w:rPr>
          <w:b/>
          <w:bCs/>
          <w:sz w:val="20"/>
          <w:szCs w:val="20"/>
        </w:rPr>
      </w:pPr>
      <w:r w:rsidRPr="00420DC6">
        <w:rPr>
          <w:b/>
          <w:bCs/>
          <w:sz w:val="20"/>
          <w:szCs w:val="20"/>
        </w:rPr>
        <w:t xml:space="preserve">PROCLAMATION </w:t>
      </w:r>
    </w:p>
    <w:p w:rsidR="00420DC6" w:rsidRPr="00420DC6" w:rsidRDefault="00420DC6" w:rsidP="00420DC6">
      <w:pPr>
        <w:jc w:val="center"/>
        <w:rPr>
          <w:b/>
          <w:bCs/>
          <w:sz w:val="20"/>
          <w:szCs w:val="20"/>
        </w:rPr>
      </w:pPr>
      <w:r w:rsidRPr="00420DC6">
        <w:rPr>
          <w:b/>
          <w:bCs/>
          <w:sz w:val="20"/>
          <w:szCs w:val="20"/>
        </w:rPr>
        <w:t>LEAD POISONING PREVENTION WEEK</w:t>
      </w:r>
    </w:p>
    <w:p w:rsidR="00420DC6" w:rsidRPr="00420DC6" w:rsidRDefault="00420DC6" w:rsidP="00420DC6">
      <w:pPr>
        <w:jc w:val="center"/>
        <w:rPr>
          <w:b/>
          <w:bCs/>
          <w:sz w:val="20"/>
          <w:szCs w:val="20"/>
        </w:rPr>
      </w:pPr>
      <w:r w:rsidRPr="00420DC6">
        <w:rPr>
          <w:b/>
          <w:bCs/>
          <w:sz w:val="20"/>
          <w:szCs w:val="20"/>
        </w:rPr>
        <w:t>OCTOBER 25-31, 2020</w:t>
      </w:r>
    </w:p>
    <w:p w:rsidR="00420DC6" w:rsidRPr="00420DC6" w:rsidRDefault="00420DC6" w:rsidP="00420DC6">
      <w:pPr>
        <w:jc w:val="center"/>
        <w:rPr>
          <w:b/>
          <w:bCs/>
          <w:sz w:val="20"/>
          <w:szCs w:val="20"/>
        </w:rPr>
      </w:pPr>
    </w:p>
    <w:p w:rsidR="00420DC6" w:rsidRPr="00420DC6" w:rsidRDefault="00420DC6" w:rsidP="00420DC6">
      <w:pPr>
        <w:spacing w:after="120"/>
        <w:jc w:val="both"/>
        <w:rPr>
          <w:sz w:val="20"/>
          <w:szCs w:val="20"/>
        </w:rPr>
      </w:pPr>
      <w:r w:rsidRPr="00420DC6">
        <w:rPr>
          <w:b/>
          <w:bCs/>
          <w:sz w:val="20"/>
          <w:szCs w:val="20"/>
        </w:rPr>
        <w:t>WHEREAS</w:t>
      </w:r>
      <w:r w:rsidRPr="00420DC6">
        <w:rPr>
          <w:sz w:val="20"/>
          <w:szCs w:val="20"/>
        </w:rPr>
        <w:t xml:space="preserve">, lead is a naturally occurring element found in the environment, but exposure to it may result in long-term neurological damages, especially if it occurs during the critical stages of brain development in early childhood; and </w:t>
      </w:r>
    </w:p>
    <w:p w:rsidR="00420DC6" w:rsidRDefault="00420DC6" w:rsidP="00420DC6">
      <w:pPr>
        <w:spacing w:after="120"/>
        <w:jc w:val="both"/>
        <w:rPr>
          <w:sz w:val="20"/>
          <w:szCs w:val="20"/>
        </w:rPr>
      </w:pPr>
      <w:r w:rsidRPr="00420DC6">
        <w:rPr>
          <w:b/>
          <w:bCs/>
          <w:sz w:val="20"/>
          <w:szCs w:val="20"/>
        </w:rPr>
        <w:t>WHEREAS</w:t>
      </w:r>
      <w:r w:rsidRPr="00420DC6">
        <w:rPr>
          <w:sz w:val="20"/>
          <w:szCs w:val="20"/>
        </w:rPr>
        <w:t>, according to the 2017 American Community Survey estimate, Pennsylvania ranks fifth in the nation for the percentage of housing units identified as having been built before 1950, when lead was most prevalent; and</w:t>
      </w:r>
    </w:p>
    <w:p w:rsidR="00420DC6" w:rsidRPr="00420DC6" w:rsidRDefault="00420DC6" w:rsidP="00420DC6">
      <w:pPr>
        <w:spacing w:after="120"/>
        <w:jc w:val="both"/>
        <w:rPr>
          <w:sz w:val="20"/>
          <w:szCs w:val="20"/>
        </w:rPr>
      </w:pPr>
    </w:p>
    <w:p w:rsidR="00420DC6" w:rsidRPr="00420DC6" w:rsidRDefault="00420DC6" w:rsidP="00420DC6">
      <w:pPr>
        <w:spacing w:after="120"/>
        <w:jc w:val="both"/>
        <w:rPr>
          <w:sz w:val="20"/>
          <w:szCs w:val="20"/>
        </w:rPr>
      </w:pPr>
      <w:r w:rsidRPr="00420DC6">
        <w:rPr>
          <w:b/>
          <w:bCs/>
          <w:sz w:val="20"/>
          <w:szCs w:val="20"/>
        </w:rPr>
        <w:t>WHEREAS</w:t>
      </w:r>
      <w:r w:rsidRPr="00420DC6">
        <w:rPr>
          <w:sz w:val="20"/>
          <w:szCs w:val="20"/>
        </w:rPr>
        <w:t>, each year, the National Lead Poisoning Prevention Week is a call to bring together individuals, organizations, industry, state, tribal and local governments to increase lead poisoning prevention awareness in an effort to reduce childhood exposure to lead.   The National Lead Poisoning Prevention Week highlights the many ways parents can reduce children’s exposure to lead in their environment and prevent its serious health effects.  The U.S. Department of Housing and Urban Development (HUD), the U.S. Environmental Protection Agency (EPA), and the Centers for Disease Control and Prevention (CDC), and local partners such as Blair County are working diligently to heighten awareness of lead poisoning, provide resources and encourage preventive actions during and beyond National Lead Poisoning Prevention Week; and</w:t>
      </w:r>
    </w:p>
    <w:p w:rsidR="00420DC6" w:rsidRPr="00420DC6" w:rsidRDefault="00420DC6" w:rsidP="00420DC6">
      <w:pPr>
        <w:spacing w:after="120"/>
        <w:jc w:val="both"/>
        <w:rPr>
          <w:sz w:val="20"/>
          <w:szCs w:val="20"/>
        </w:rPr>
      </w:pPr>
      <w:r w:rsidRPr="00420DC6">
        <w:rPr>
          <w:b/>
          <w:bCs/>
          <w:sz w:val="20"/>
          <w:szCs w:val="20"/>
        </w:rPr>
        <w:t>WHEREAS</w:t>
      </w:r>
      <w:r w:rsidRPr="00420DC6">
        <w:rPr>
          <w:sz w:val="20"/>
          <w:szCs w:val="20"/>
        </w:rPr>
        <w:t xml:space="preserve">, we must continue to work together to maximize federal, state, and local resources to best tackle this public health concern and improve the quality of life in Blair County for generations to come. </w:t>
      </w:r>
    </w:p>
    <w:p w:rsidR="00420DC6" w:rsidRPr="00420DC6" w:rsidRDefault="00420DC6" w:rsidP="00420DC6">
      <w:pPr>
        <w:spacing w:after="120"/>
        <w:jc w:val="both"/>
        <w:rPr>
          <w:b/>
          <w:sz w:val="20"/>
          <w:szCs w:val="20"/>
        </w:rPr>
      </w:pPr>
      <w:r w:rsidRPr="00420DC6">
        <w:rPr>
          <w:b/>
          <w:bCs/>
          <w:sz w:val="20"/>
          <w:szCs w:val="20"/>
        </w:rPr>
        <w:t>NOW THEREFORE</w:t>
      </w:r>
      <w:r w:rsidRPr="00420DC6">
        <w:rPr>
          <w:sz w:val="20"/>
          <w:szCs w:val="20"/>
        </w:rPr>
        <w:t xml:space="preserve">, the Blair County Board of Commissioners, do hereby proclaim October 25-31, 2020, as </w:t>
      </w:r>
      <w:r w:rsidRPr="00420DC6">
        <w:rPr>
          <w:b/>
          <w:i/>
          <w:sz w:val="20"/>
          <w:szCs w:val="20"/>
          <w:u w:val="single"/>
        </w:rPr>
        <w:t>LEAD POISONING PREVENTION WEEK</w:t>
      </w:r>
      <w:r w:rsidRPr="00420DC6">
        <w:rPr>
          <w:sz w:val="20"/>
          <w:szCs w:val="20"/>
        </w:rPr>
        <w:t xml:space="preserve"> and encourages all Blair County residents to </w:t>
      </w:r>
      <w:r w:rsidRPr="00420DC6">
        <w:rPr>
          <w:b/>
          <w:i/>
          <w:iCs/>
          <w:sz w:val="20"/>
          <w:szCs w:val="20"/>
        </w:rPr>
        <w:t>Get the Facts, Get Your Home Tested, and Get Your Child Tested</w:t>
      </w:r>
      <w:r w:rsidRPr="00420DC6">
        <w:rPr>
          <w:b/>
          <w:sz w:val="20"/>
          <w:szCs w:val="20"/>
        </w:rPr>
        <w:t>.</w:t>
      </w:r>
    </w:p>
    <w:p w:rsidR="00420DC6" w:rsidRPr="00420DC6" w:rsidRDefault="00420DC6" w:rsidP="00420DC6">
      <w:pPr>
        <w:spacing w:after="120"/>
        <w:jc w:val="both"/>
        <w:rPr>
          <w:iCs/>
          <w:sz w:val="20"/>
          <w:szCs w:val="20"/>
        </w:rPr>
      </w:pPr>
    </w:p>
    <w:p w:rsidR="00420DC6" w:rsidRPr="00420DC6" w:rsidRDefault="00420DC6" w:rsidP="00420DC6">
      <w:pPr>
        <w:ind w:left="2160" w:firstLine="720"/>
        <w:jc w:val="center"/>
        <w:rPr>
          <w:b/>
          <w:bCs/>
          <w:sz w:val="20"/>
          <w:szCs w:val="20"/>
        </w:rPr>
      </w:pPr>
      <w:r w:rsidRPr="00420DC6">
        <w:rPr>
          <w:sz w:val="20"/>
          <w:szCs w:val="20"/>
        </w:rPr>
        <w:t xml:space="preserve">          </w:t>
      </w:r>
      <w:r w:rsidRPr="00420DC6">
        <w:rPr>
          <w:sz w:val="20"/>
          <w:szCs w:val="20"/>
        </w:rPr>
        <w:tab/>
      </w:r>
      <w:r>
        <w:rPr>
          <w:sz w:val="20"/>
          <w:szCs w:val="20"/>
        </w:rPr>
        <w:t xml:space="preserve">     </w:t>
      </w:r>
      <w:r w:rsidRPr="00420DC6">
        <w:rPr>
          <w:b/>
          <w:bCs/>
          <w:sz w:val="20"/>
          <w:szCs w:val="20"/>
        </w:rPr>
        <w:t>BLAIR COUNTY BOARD OF COMMISSIONERS:</w:t>
      </w:r>
    </w:p>
    <w:p w:rsidR="00420DC6" w:rsidRPr="00420DC6" w:rsidRDefault="00420DC6" w:rsidP="00420DC6">
      <w:pPr>
        <w:ind w:left="2160" w:firstLine="720"/>
        <w:jc w:val="center"/>
        <w:rPr>
          <w:b/>
          <w:bCs/>
          <w:sz w:val="20"/>
          <w:szCs w:val="20"/>
        </w:rPr>
      </w:pPr>
    </w:p>
    <w:p w:rsidR="00420DC6" w:rsidRPr="00420DC6" w:rsidRDefault="00420DC6" w:rsidP="00420DC6">
      <w:pPr>
        <w:widowControl w:val="0"/>
        <w:autoSpaceDE w:val="0"/>
        <w:autoSpaceDN w:val="0"/>
        <w:adjustRightInd w:val="0"/>
        <w:ind w:left="3600" w:firstLine="720"/>
        <w:jc w:val="both"/>
        <w:rPr>
          <w:sz w:val="20"/>
          <w:szCs w:val="20"/>
        </w:rPr>
      </w:pPr>
    </w:p>
    <w:p w:rsidR="00420DC6" w:rsidRPr="00420DC6" w:rsidRDefault="00420DC6" w:rsidP="00420DC6">
      <w:pPr>
        <w:widowControl w:val="0"/>
        <w:autoSpaceDE w:val="0"/>
        <w:autoSpaceDN w:val="0"/>
        <w:adjustRightInd w:val="0"/>
        <w:ind w:left="3600" w:firstLine="720"/>
        <w:jc w:val="both"/>
        <w:rPr>
          <w:sz w:val="20"/>
          <w:szCs w:val="20"/>
        </w:rPr>
      </w:pPr>
      <w:r w:rsidRPr="00420DC6">
        <w:rPr>
          <w:sz w:val="20"/>
          <w:szCs w:val="20"/>
        </w:rPr>
        <w:t>________________________________________</w:t>
      </w:r>
    </w:p>
    <w:p w:rsidR="00420DC6" w:rsidRPr="00420DC6" w:rsidRDefault="00420DC6" w:rsidP="00420DC6">
      <w:pPr>
        <w:widowControl w:val="0"/>
        <w:autoSpaceDE w:val="0"/>
        <w:autoSpaceDN w:val="0"/>
        <w:adjustRightInd w:val="0"/>
        <w:jc w:val="both"/>
        <w:rPr>
          <w:sz w:val="20"/>
          <w:szCs w:val="20"/>
        </w:rPr>
      </w:pPr>
      <w:r w:rsidRPr="00420DC6">
        <w:rPr>
          <w:sz w:val="20"/>
          <w:szCs w:val="20"/>
        </w:rPr>
        <w:t xml:space="preserve">                                                                                         Bruce R. Erb, President</w:t>
      </w:r>
    </w:p>
    <w:p w:rsidR="00420DC6" w:rsidRPr="00420DC6" w:rsidRDefault="00420DC6" w:rsidP="00420DC6">
      <w:pPr>
        <w:widowControl w:val="0"/>
        <w:autoSpaceDE w:val="0"/>
        <w:autoSpaceDN w:val="0"/>
        <w:adjustRightInd w:val="0"/>
        <w:jc w:val="both"/>
        <w:rPr>
          <w:sz w:val="20"/>
          <w:szCs w:val="20"/>
        </w:rPr>
      </w:pPr>
    </w:p>
    <w:p w:rsidR="00420DC6" w:rsidRPr="00420DC6" w:rsidRDefault="00420DC6" w:rsidP="00420DC6">
      <w:pPr>
        <w:widowControl w:val="0"/>
        <w:autoSpaceDE w:val="0"/>
        <w:autoSpaceDN w:val="0"/>
        <w:adjustRightInd w:val="0"/>
        <w:ind w:left="3510" w:firstLine="810"/>
        <w:jc w:val="both"/>
        <w:rPr>
          <w:sz w:val="20"/>
          <w:szCs w:val="20"/>
        </w:rPr>
      </w:pPr>
      <w:r w:rsidRPr="00420DC6">
        <w:rPr>
          <w:sz w:val="20"/>
          <w:szCs w:val="20"/>
        </w:rPr>
        <w:t>_______________________________________</w:t>
      </w:r>
    </w:p>
    <w:p w:rsidR="00420DC6" w:rsidRPr="00420DC6" w:rsidRDefault="00420DC6" w:rsidP="00420DC6">
      <w:pPr>
        <w:widowControl w:val="0"/>
        <w:autoSpaceDE w:val="0"/>
        <w:autoSpaceDN w:val="0"/>
        <w:adjustRightInd w:val="0"/>
        <w:ind w:left="3960" w:firstLine="360"/>
        <w:jc w:val="both"/>
        <w:rPr>
          <w:sz w:val="20"/>
          <w:szCs w:val="20"/>
        </w:rPr>
      </w:pPr>
      <w:r w:rsidRPr="00420DC6">
        <w:rPr>
          <w:sz w:val="20"/>
          <w:szCs w:val="20"/>
        </w:rPr>
        <w:t xml:space="preserve">  Laura O. Burke, Vice President</w:t>
      </w:r>
    </w:p>
    <w:p w:rsidR="00420DC6" w:rsidRPr="00420DC6" w:rsidRDefault="00420DC6" w:rsidP="00420DC6">
      <w:pPr>
        <w:widowControl w:val="0"/>
        <w:autoSpaceDE w:val="0"/>
        <w:autoSpaceDN w:val="0"/>
        <w:adjustRightInd w:val="0"/>
        <w:jc w:val="both"/>
        <w:rPr>
          <w:sz w:val="20"/>
          <w:szCs w:val="20"/>
        </w:rPr>
      </w:pPr>
      <w:r w:rsidRPr="00420DC6">
        <w:rPr>
          <w:sz w:val="20"/>
          <w:szCs w:val="20"/>
        </w:rPr>
        <w:tab/>
      </w:r>
      <w:r w:rsidRPr="00420DC6">
        <w:rPr>
          <w:sz w:val="20"/>
          <w:szCs w:val="20"/>
        </w:rPr>
        <w:tab/>
      </w:r>
      <w:r w:rsidRPr="00420DC6">
        <w:rPr>
          <w:sz w:val="20"/>
          <w:szCs w:val="20"/>
        </w:rPr>
        <w:tab/>
      </w:r>
    </w:p>
    <w:p w:rsidR="00420DC6" w:rsidRPr="00420DC6" w:rsidRDefault="00420DC6" w:rsidP="00420DC6">
      <w:pPr>
        <w:widowControl w:val="0"/>
        <w:autoSpaceDE w:val="0"/>
        <w:autoSpaceDN w:val="0"/>
        <w:adjustRightInd w:val="0"/>
        <w:jc w:val="both"/>
        <w:rPr>
          <w:sz w:val="20"/>
          <w:szCs w:val="20"/>
        </w:rPr>
      </w:pPr>
      <w:r w:rsidRPr="00420DC6">
        <w:rPr>
          <w:sz w:val="20"/>
          <w:szCs w:val="20"/>
        </w:rPr>
        <w:tab/>
      </w:r>
      <w:r w:rsidRPr="00420DC6">
        <w:rPr>
          <w:sz w:val="20"/>
          <w:szCs w:val="20"/>
        </w:rPr>
        <w:tab/>
      </w:r>
      <w:r w:rsidRPr="00420DC6">
        <w:rPr>
          <w:sz w:val="20"/>
          <w:szCs w:val="20"/>
        </w:rPr>
        <w:tab/>
      </w:r>
      <w:r w:rsidRPr="00420DC6">
        <w:rPr>
          <w:sz w:val="20"/>
          <w:szCs w:val="20"/>
        </w:rPr>
        <w:tab/>
      </w:r>
      <w:r w:rsidRPr="00420DC6">
        <w:rPr>
          <w:sz w:val="20"/>
          <w:szCs w:val="20"/>
        </w:rPr>
        <w:tab/>
        <w:t xml:space="preserve">      </w:t>
      </w:r>
      <w:r>
        <w:rPr>
          <w:sz w:val="20"/>
          <w:szCs w:val="20"/>
        </w:rPr>
        <w:tab/>
      </w:r>
      <w:r w:rsidRPr="00420DC6">
        <w:rPr>
          <w:sz w:val="20"/>
          <w:szCs w:val="20"/>
        </w:rPr>
        <w:t xml:space="preserve">  _______________________________________</w:t>
      </w:r>
      <w:r w:rsidRPr="00420DC6">
        <w:rPr>
          <w:sz w:val="20"/>
          <w:szCs w:val="20"/>
        </w:rPr>
        <w:tab/>
        <w:t xml:space="preserve">                ____________________________</w:t>
      </w:r>
      <w:r w:rsidRPr="00420DC6">
        <w:rPr>
          <w:sz w:val="20"/>
          <w:szCs w:val="20"/>
        </w:rPr>
        <w:tab/>
      </w:r>
      <w:r w:rsidRPr="00420DC6">
        <w:rPr>
          <w:sz w:val="20"/>
          <w:szCs w:val="20"/>
        </w:rPr>
        <w:tab/>
        <w:t xml:space="preserve">       </w:t>
      </w:r>
      <w:r>
        <w:rPr>
          <w:sz w:val="20"/>
          <w:szCs w:val="20"/>
        </w:rPr>
        <w:tab/>
      </w:r>
      <w:r w:rsidRPr="00420DC6">
        <w:rPr>
          <w:sz w:val="20"/>
          <w:szCs w:val="20"/>
        </w:rPr>
        <w:t xml:space="preserve">  Amy E. Webster, Secretary</w:t>
      </w:r>
    </w:p>
    <w:p w:rsidR="00420DC6" w:rsidRPr="00420DC6" w:rsidRDefault="00420DC6" w:rsidP="00420DC6">
      <w:pPr>
        <w:widowControl w:val="0"/>
        <w:autoSpaceDE w:val="0"/>
        <w:autoSpaceDN w:val="0"/>
        <w:adjustRightInd w:val="0"/>
        <w:jc w:val="both"/>
        <w:rPr>
          <w:sz w:val="20"/>
          <w:szCs w:val="20"/>
        </w:rPr>
      </w:pPr>
      <w:r w:rsidRPr="00420DC6">
        <w:rPr>
          <w:sz w:val="20"/>
          <w:szCs w:val="20"/>
        </w:rPr>
        <w:t xml:space="preserve">Nicole M. Hemminger, Chief Clerk     </w:t>
      </w:r>
    </w:p>
    <w:p w:rsidR="00420DC6" w:rsidRPr="00420DC6" w:rsidRDefault="00420DC6" w:rsidP="00420DC6">
      <w:pPr>
        <w:spacing w:after="120"/>
        <w:jc w:val="both"/>
        <w:rPr>
          <w:iCs/>
          <w:sz w:val="20"/>
          <w:szCs w:val="20"/>
        </w:rPr>
      </w:pPr>
      <w:r w:rsidRPr="00420DC6">
        <w:rPr>
          <w:iCs/>
          <w:sz w:val="20"/>
          <w:szCs w:val="20"/>
        </w:rPr>
        <w:t>Signed and sealed this 20</w:t>
      </w:r>
      <w:r w:rsidRPr="00420DC6">
        <w:rPr>
          <w:iCs/>
          <w:sz w:val="20"/>
          <w:szCs w:val="20"/>
          <w:vertAlign w:val="superscript"/>
        </w:rPr>
        <w:t>TH</w:t>
      </w:r>
      <w:r w:rsidRPr="00420DC6">
        <w:rPr>
          <w:iCs/>
          <w:sz w:val="20"/>
          <w:szCs w:val="20"/>
        </w:rPr>
        <w:t xml:space="preserve"> day of October 2020.</w:t>
      </w:r>
    </w:p>
    <w:p w:rsidR="00794EDB" w:rsidRDefault="00794EDB" w:rsidP="00BD2CC6">
      <w:pPr>
        <w:rPr>
          <w:bCs/>
        </w:rPr>
      </w:pPr>
    </w:p>
    <w:p w:rsidR="00420DC6" w:rsidRDefault="00420DC6" w:rsidP="00BD2CC6">
      <w:pPr>
        <w:rPr>
          <w:bCs/>
        </w:rPr>
      </w:pPr>
      <w:r>
        <w:rPr>
          <w:bCs/>
        </w:rPr>
        <w:tab/>
        <w:t>Motion by Commissioner Erb, seconded by Commissioner Burke and unanimously approved to adopt the Proclamation.</w:t>
      </w:r>
    </w:p>
    <w:p w:rsidR="00420DC6" w:rsidRPr="00BD2CC6" w:rsidRDefault="00420DC6" w:rsidP="00BD2CC6">
      <w:pPr>
        <w:rPr>
          <w:bCs/>
        </w:rPr>
      </w:pPr>
    </w:p>
    <w:p w:rsidR="00BD2CC6" w:rsidRPr="001E4DDA" w:rsidRDefault="001E4DDA" w:rsidP="00BD2CC6">
      <w:pPr>
        <w:rPr>
          <w:b/>
          <w:bCs/>
          <w:u w:val="single"/>
        </w:rPr>
      </w:pPr>
      <w:r>
        <w:rPr>
          <w:b/>
          <w:bCs/>
          <w:u w:val="single"/>
        </w:rPr>
        <w:t>Consent Agenda:</w:t>
      </w:r>
    </w:p>
    <w:p w:rsidR="00BD2CC6" w:rsidRPr="00A9137B" w:rsidRDefault="00BD2CC6" w:rsidP="001E4DDA">
      <w:pPr>
        <w:rPr>
          <w:b/>
          <w:bCs/>
          <w:u w:val="single"/>
        </w:rPr>
      </w:pPr>
      <w:r w:rsidRPr="00A9137B">
        <w:rPr>
          <w:b/>
          <w:bCs/>
          <w:u w:val="single"/>
        </w:rPr>
        <w:t>Resolution #426-2020:</w:t>
      </w:r>
    </w:p>
    <w:p w:rsidR="00BD2CC6" w:rsidRPr="00A9137B" w:rsidRDefault="00BD2CC6" w:rsidP="00151E59">
      <w:pPr>
        <w:pStyle w:val="ListParagraph"/>
        <w:numPr>
          <w:ilvl w:val="1"/>
          <w:numId w:val="1"/>
        </w:numPr>
        <w:tabs>
          <w:tab w:val="clear" w:pos="1440"/>
          <w:tab w:val="num" w:pos="1260"/>
        </w:tabs>
        <w:ind w:left="360"/>
        <w:rPr>
          <w:sz w:val="16"/>
          <w:szCs w:val="16"/>
          <w:u w:val="single"/>
        </w:rPr>
      </w:pPr>
      <w:r w:rsidRPr="00A9137B">
        <w:t xml:space="preserve">Payment of the following two-2 Warrant Lists: </w:t>
      </w:r>
    </w:p>
    <w:tbl>
      <w:tblPr>
        <w:tblStyle w:val="TableGrid"/>
        <w:tblW w:w="0" w:type="auto"/>
        <w:tblInd w:w="355" w:type="dxa"/>
        <w:tblLook w:val="04A0" w:firstRow="1" w:lastRow="0" w:firstColumn="1" w:lastColumn="0" w:noHBand="0" w:noVBand="1"/>
      </w:tblPr>
      <w:tblGrid>
        <w:gridCol w:w="1980"/>
        <w:gridCol w:w="2250"/>
        <w:gridCol w:w="1980"/>
      </w:tblGrid>
      <w:tr w:rsidR="00BD2CC6" w:rsidRPr="00A9137B" w:rsidTr="00151E59">
        <w:tc>
          <w:tcPr>
            <w:tcW w:w="1980" w:type="dxa"/>
          </w:tcPr>
          <w:p w:rsidR="00BD2CC6" w:rsidRPr="00A9137B" w:rsidRDefault="00BD2CC6" w:rsidP="00151E59">
            <w:pPr>
              <w:tabs>
                <w:tab w:val="num" w:pos="1260"/>
              </w:tabs>
              <w:ind w:left="360" w:hanging="360"/>
              <w:jc w:val="center"/>
              <w:rPr>
                <w:b/>
                <w:sz w:val="16"/>
                <w:szCs w:val="16"/>
              </w:rPr>
            </w:pPr>
            <w:r w:rsidRPr="00A9137B">
              <w:rPr>
                <w:b/>
                <w:sz w:val="16"/>
                <w:szCs w:val="16"/>
              </w:rPr>
              <w:t>EFFECTIVE DATE</w:t>
            </w:r>
          </w:p>
        </w:tc>
        <w:tc>
          <w:tcPr>
            <w:tcW w:w="2250" w:type="dxa"/>
          </w:tcPr>
          <w:p w:rsidR="00BD2CC6" w:rsidRPr="00A9137B" w:rsidRDefault="00BD2CC6" w:rsidP="00151E59">
            <w:pPr>
              <w:tabs>
                <w:tab w:val="num" w:pos="1260"/>
              </w:tabs>
              <w:ind w:left="360" w:hanging="360"/>
              <w:jc w:val="center"/>
              <w:rPr>
                <w:b/>
                <w:sz w:val="16"/>
                <w:szCs w:val="16"/>
              </w:rPr>
            </w:pPr>
            <w:r w:rsidRPr="00A9137B">
              <w:rPr>
                <w:b/>
                <w:sz w:val="16"/>
                <w:szCs w:val="16"/>
              </w:rPr>
              <w:t>WARRANT NUMBER</w:t>
            </w:r>
          </w:p>
        </w:tc>
        <w:tc>
          <w:tcPr>
            <w:tcW w:w="1980" w:type="dxa"/>
          </w:tcPr>
          <w:p w:rsidR="00BD2CC6" w:rsidRPr="00A9137B" w:rsidRDefault="00BD2CC6" w:rsidP="00151E59">
            <w:pPr>
              <w:tabs>
                <w:tab w:val="num" w:pos="1260"/>
              </w:tabs>
              <w:ind w:left="360" w:hanging="360"/>
              <w:jc w:val="center"/>
              <w:rPr>
                <w:b/>
                <w:sz w:val="16"/>
                <w:szCs w:val="16"/>
              </w:rPr>
            </w:pPr>
            <w:r w:rsidRPr="00A9137B">
              <w:rPr>
                <w:b/>
                <w:sz w:val="16"/>
                <w:szCs w:val="16"/>
              </w:rPr>
              <w:t>AMOUNT</w:t>
            </w:r>
          </w:p>
        </w:tc>
      </w:tr>
      <w:tr w:rsidR="00BD2CC6"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10/20/2020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201020MW</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$347,420.99</w:t>
            </w:r>
          </w:p>
        </w:tc>
      </w:tr>
      <w:tr w:rsidR="00BD2CC6"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10/20/2020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201020SS</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$138,432.03</w:t>
            </w:r>
          </w:p>
        </w:tc>
      </w:tr>
    </w:tbl>
    <w:p w:rsidR="00BD2CC6" w:rsidRPr="00A9137B" w:rsidRDefault="00151E59" w:rsidP="00151E59">
      <w:pPr>
        <w:tabs>
          <w:tab w:val="num" w:pos="1260"/>
        </w:tabs>
        <w:ind w:left="360" w:hanging="360"/>
      </w:pPr>
      <w:r>
        <w:tab/>
      </w:r>
      <w:r w:rsidR="00BD2CC6" w:rsidRPr="00A9137B">
        <w:t>Which include payment of the following invoices:</w:t>
      </w:r>
    </w:p>
    <w:p w:rsidR="00BD2CC6" w:rsidRPr="00A9137B" w:rsidRDefault="00BD2CC6" w:rsidP="00151E59">
      <w:pPr>
        <w:pStyle w:val="ListParagraph"/>
        <w:numPr>
          <w:ilvl w:val="0"/>
          <w:numId w:val="16"/>
        </w:numPr>
        <w:tabs>
          <w:tab w:val="num" w:pos="1260"/>
        </w:tabs>
      </w:pPr>
      <w:r w:rsidRPr="00A9137B">
        <w:t>UPMC Altoona, in the total amount of $1,820.21.</w:t>
      </w:r>
    </w:p>
    <w:p w:rsidR="00BD2CC6" w:rsidRPr="00A9137B" w:rsidRDefault="00BD2CC6" w:rsidP="00151E59">
      <w:pPr>
        <w:pStyle w:val="ListParagraph"/>
        <w:numPr>
          <w:ilvl w:val="0"/>
          <w:numId w:val="16"/>
        </w:numPr>
        <w:tabs>
          <w:tab w:val="num" w:pos="1260"/>
        </w:tabs>
      </w:pPr>
      <w:r w:rsidRPr="00A9137B">
        <w:t>UPMC Behavioral Health, in the total amount of $48,705.63.</w:t>
      </w:r>
    </w:p>
    <w:p w:rsidR="00BD2CC6" w:rsidRPr="00A9137B" w:rsidRDefault="00BD2CC6" w:rsidP="00151E59">
      <w:pPr>
        <w:pStyle w:val="ListParagraph"/>
        <w:numPr>
          <w:ilvl w:val="0"/>
          <w:numId w:val="17"/>
        </w:numPr>
        <w:tabs>
          <w:tab w:val="num" w:pos="1260"/>
        </w:tabs>
      </w:pPr>
      <w:r w:rsidRPr="00151E59">
        <w:rPr>
          <w:b/>
          <w:u w:val="single"/>
        </w:rPr>
        <w:t>2017 Project Fund/Bond:</w:t>
      </w:r>
      <w:r w:rsidRPr="00A9137B">
        <w:t xml:space="preserve">  East Coast Risk Management, in the total amount of $1,112.50, for contracted services rendered.</w:t>
      </w:r>
    </w:p>
    <w:p w:rsidR="00BD2CC6" w:rsidRPr="00A9137B" w:rsidRDefault="00BD2CC6" w:rsidP="00151E59">
      <w:pPr>
        <w:pStyle w:val="ListParagraph"/>
        <w:numPr>
          <w:ilvl w:val="0"/>
          <w:numId w:val="17"/>
        </w:numPr>
        <w:tabs>
          <w:tab w:val="num" w:pos="1260"/>
        </w:tabs>
      </w:pPr>
      <w:r w:rsidRPr="00151E59">
        <w:rPr>
          <w:b/>
          <w:u w:val="single"/>
        </w:rPr>
        <w:t>2017 Project Fund/Bond:</w:t>
      </w:r>
      <w:r w:rsidRPr="00A9137B">
        <w:t xml:space="preserve">  Keller Engineers, in the total amount of $2,635.00, for the courthouse 1999 addition rehabilitation project.</w:t>
      </w:r>
    </w:p>
    <w:p w:rsidR="00BD2CC6" w:rsidRPr="00A9137B" w:rsidRDefault="00BD2CC6" w:rsidP="00151E59">
      <w:pPr>
        <w:pStyle w:val="ListParagraph"/>
        <w:numPr>
          <w:ilvl w:val="1"/>
          <w:numId w:val="1"/>
        </w:numPr>
        <w:tabs>
          <w:tab w:val="clear" w:pos="1440"/>
          <w:tab w:val="num" w:pos="1260"/>
        </w:tabs>
        <w:ind w:left="360"/>
        <w:rPr>
          <w:sz w:val="16"/>
          <w:szCs w:val="16"/>
          <w:u w:val="single"/>
        </w:rPr>
      </w:pPr>
      <w:r w:rsidRPr="00A9137B">
        <w:t xml:space="preserve">Ratification of the following </w:t>
      </w:r>
      <w:r w:rsidRPr="00A9137B">
        <w:rPr>
          <w:b/>
        </w:rPr>
        <w:t>five-5</w:t>
      </w:r>
      <w:r w:rsidRPr="00A9137B">
        <w:t xml:space="preserve"> Warrant Lists: </w:t>
      </w:r>
    </w:p>
    <w:tbl>
      <w:tblPr>
        <w:tblStyle w:val="TableGrid"/>
        <w:tblW w:w="0" w:type="auto"/>
        <w:tblInd w:w="355" w:type="dxa"/>
        <w:tblLook w:val="04A0" w:firstRow="1" w:lastRow="0" w:firstColumn="1" w:lastColumn="0" w:noHBand="0" w:noVBand="1"/>
      </w:tblPr>
      <w:tblGrid>
        <w:gridCol w:w="1980"/>
        <w:gridCol w:w="2250"/>
        <w:gridCol w:w="1980"/>
      </w:tblGrid>
      <w:tr w:rsidR="00151E59" w:rsidRPr="00A9137B" w:rsidTr="00151E59">
        <w:tc>
          <w:tcPr>
            <w:tcW w:w="1980" w:type="dxa"/>
          </w:tcPr>
          <w:p w:rsidR="00BD2CC6" w:rsidRPr="00A9137B" w:rsidRDefault="00BD2CC6" w:rsidP="00151E59">
            <w:pPr>
              <w:tabs>
                <w:tab w:val="num" w:pos="1260"/>
              </w:tabs>
              <w:ind w:left="360" w:hanging="360"/>
              <w:jc w:val="center"/>
              <w:rPr>
                <w:b/>
                <w:sz w:val="16"/>
                <w:szCs w:val="16"/>
              </w:rPr>
            </w:pPr>
            <w:r w:rsidRPr="00A9137B">
              <w:rPr>
                <w:b/>
                <w:sz w:val="16"/>
                <w:szCs w:val="16"/>
              </w:rPr>
              <w:t>EFFECTIVE DATE</w:t>
            </w:r>
          </w:p>
        </w:tc>
        <w:tc>
          <w:tcPr>
            <w:tcW w:w="2250" w:type="dxa"/>
          </w:tcPr>
          <w:p w:rsidR="00BD2CC6" w:rsidRPr="00A9137B" w:rsidRDefault="00BD2CC6" w:rsidP="00151E59">
            <w:pPr>
              <w:tabs>
                <w:tab w:val="num" w:pos="1260"/>
              </w:tabs>
              <w:ind w:left="360" w:hanging="360"/>
              <w:jc w:val="center"/>
              <w:rPr>
                <w:b/>
                <w:sz w:val="16"/>
                <w:szCs w:val="16"/>
              </w:rPr>
            </w:pPr>
            <w:r w:rsidRPr="00A9137B">
              <w:rPr>
                <w:b/>
                <w:sz w:val="16"/>
                <w:szCs w:val="16"/>
              </w:rPr>
              <w:t>WARRANT NUMBER</w:t>
            </w:r>
          </w:p>
        </w:tc>
        <w:tc>
          <w:tcPr>
            <w:tcW w:w="1980" w:type="dxa"/>
          </w:tcPr>
          <w:p w:rsidR="00BD2CC6" w:rsidRPr="00A9137B" w:rsidRDefault="00BD2CC6" w:rsidP="00151E59">
            <w:pPr>
              <w:tabs>
                <w:tab w:val="num" w:pos="1260"/>
              </w:tabs>
              <w:ind w:left="360" w:hanging="360"/>
              <w:jc w:val="center"/>
              <w:rPr>
                <w:b/>
                <w:sz w:val="16"/>
                <w:szCs w:val="16"/>
              </w:rPr>
            </w:pPr>
            <w:r w:rsidRPr="00A9137B">
              <w:rPr>
                <w:b/>
                <w:sz w:val="16"/>
                <w:szCs w:val="16"/>
              </w:rPr>
              <w:t>AMOUNT</w:t>
            </w:r>
          </w:p>
        </w:tc>
      </w:tr>
      <w:tr w:rsidR="00151E59"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10/13/2020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201013FS</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$2,454.84</w:t>
            </w:r>
          </w:p>
        </w:tc>
      </w:tr>
      <w:tr w:rsidR="00151E59"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10/14/2020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201014MW</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$1,836.00</w:t>
            </w:r>
          </w:p>
        </w:tc>
      </w:tr>
      <w:tr w:rsidR="00151E59"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10/14/2020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201014FC</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$2,160.00</w:t>
            </w:r>
          </w:p>
        </w:tc>
      </w:tr>
      <w:tr w:rsidR="00151E59"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10/16/2020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201016HR</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$22,065.15</w:t>
            </w:r>
          </w:p>
        </w:tc>
      </w:tr>
      <w:tr w:rsidR="00151E59" w:rsidRPr="00A9137B" w:rsidTr="00151E59">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10/16/2020</w:t>
            </w:r>
          </w:p>
        </w:tc>
        <w:tc>
          <w:tcPr>
            <w:tcW w:w="2250" w:type="dxa"/>
          </w:tcPr>
          <w:p w:rsidR="00BD2CC6" w:rsidRPr="00A9137B" w:rsidRDefault="00BD2CC6" w:rsidP="00151E59">
            <w:pPr>
              <w:tabs>
                <w:tab w:val="num" w:pos="1260"/>
              </w:tabs>
              <w:ind w:left="360" w:hanging="360"/>
              <w:jc w:val="center"/>
              <w:rPr>
                <w:sz w:val="16"/>
                <w:szCs w:val="16"/>
              </w:rPr>
            </w:pPr>
            <w:r w:rsidRPr="00A9137B">
              <w:rPr>
                <w:sz w:val="16"/>
                <w:szCs w:val="16"/>
              </w:rPr>
              <w:t>201016RF</w:t>
            </w:r>
          </w:p>
        </w:tc>
        <w:tc>
          <w:tcPr>
            <w:tcW w:w="1980" w:type="dxa"/>
          </w:tcPr>
          <w:p w:rsidR="00BD2CC6" w:rsidRPr="00A9137B" w:rsidRDefault="00BD2CC6" w:rsidP="00151E59">
            <w:pPr>
              <w:tabs>
                <w:tab w:val="num" w:pos="1260"/>
              </w:tabs>
              <w:ind w:left="360" w:hanging="360"/>
              <w:jc w:val="center"/>
              <w:rPr>
                <w:sz w:val="16"/>
                <w:szCs w:val="16"/>
              </w:rPr>
            </w:pPr>
            <w:r w:rsidRPr="00A9137B">
              <w:rPr>
                <w:sz w:val="16"/>
                <w:szCs w:val="16"/>
              </w:rPr>
              <w:t>$5,201.15</w:t>
            </w:r>
          </w:p>
        </w:tc>
      </w:tr>
    </w:tbl>
    <w:p w:rsidR="00BD2CC6" w:rsidRPr="00A9137B" w:rsidRDefault="00BD2CC6" w:rsidP="00151E59">
      <w:pPr>
        <w:pStyle w:val="ListParagraph"/>
        <w:numPr>
          <w:ilvl w:val="1"/>
          <w:numId w:val="1"/>
        </w:numPr>
        <w:tabs>
          <w:tab w:val="clear" w:pos="1440"/>
          <w:tab w:val="num" w:pos="1260"/>
        </w:tabs>
        <w:ind w:left="360"/>
        <w:rPr>
          <w:sz w:val="16"/>
          <w:szCs w:val="16"/>
        </w:rPr>
      </w:pPr>
      <w:r w:rsidRPr="00A9137B">
        <w:rPr>
          <w:b/>
          <w:u w:val="single"/>
        </w:rPr>
        <w:t>Sheriff’s Office</w:t>
      </w:r>
      <w:r w:rsidRPr="00A9137B">
        <w:rPr>
          <w:b/>
        </w:rPr>
        <w:t>:</w:t>
      </w:r>
      <w:r w:rsidRPr="00A9137B">
        <w:t xml:space="preserve">  Requesting approval of an Affiliation Agreement between the County of Blair and Chatham University for the purpose of student internships.</w:t>
      </w:r>
    </w:p>
    <w:p w:rsidR="00BD2CC6" w:rsidRPr="00A9137B" w:rsidRDefault="00BD2CC6" w:rsidP="00151E59">
      <w:pPr>
        <w:pStyle w:val="ListParagraph"/>
        <w:numPr>
          <w:ilvl w:val="1"/>
          <w:numId w:val="1"/>
        </w:numPr>
        <w:tabs>
          <w:tab w:val="clear" w:pos="1440"/>
          <w:tab w:val="num" w:pos="1260"/>
        </w:tabs>
        <w:ind w:left="360"/>
        <w:rPr>
          <w:sz w:val="16"/>
          <w:szCs w:val="16"/>
        </w:rPr>
      </w:pPr>
      <w:r w:rsidRPr="00A9137B">
        <w:rPr>
          <w:b/>
          <w:u w:val="single"/>
        </w:rPr>
        <w:t>Employment</w:t>
      </w:r>
      <w:r w:rsidRPr="00A9137B">
        <w:rPr>
          <w:b/>
        </w:rPr>
        <w:t>:</w:t>
      </w:r>
      <w:r w:rsidRPr="00A9137B">
        <w:t xml:space="preserve">  Alexa R. Corman, FT, APO Officer, APO, $25,116.39/yr., effective 10/19/2020; Theresa M. Lingle, FT, Correctional Case Manager, Prison, $19,522.08/yr., effective 10/19/2020; and Tracy A. Mosel-Miller, FT, Administrative Assistant, Controller’s Office, $23,205.00/yr., effective 10/19/2020.</w:t>
      </w:r>
    </w:p>
    <w:p w:rsidR="00BD2CC6" w:rsidRPr="00A9137B" w:rsidRDefault="00BD2CC6" w:rsidP="00151E59">
      <w:pPr>
        <w:pStyle w:val="ListParagraph"/>
        <w:numPr>
          <w:ilvl w:val="1"/>
          <w:numId w:val="1"/>
        </w:numPr>
        <w:tabs>
          <w:tab w:val="clear" w:pos="1440"/>
          <w:tab w:val="num" w:pos="1260"/>
        </w:tabs>
        <w:ind w:left="360"/>
        <w:rPr>
          <w:sz w:val="16"/>
          <w:szCs w:val="16"/>
          <w:u w:val="single"/>
        </w:rPr>
      </w:pPr>
      <w:r w:rsidRPr="00A9137B">
        <w:rPr>
          <w:b/>
          <w:u w:val="single"/>
        </w:rPr>
        <w:t>Resignations</w:t>
      </w:r>
      <w:r w:rsidRPr="00A9137B">
        <w:rPr>
          <w:b/>
        </w:rPr>
        <w:t>:</w:t>
      </w:r>
      <w:r w:rsidRPr="00A9137B">
        <w:t xml:space="preserve"> Sara J. Rosazza, PT, Telecommunicator, 911/E Center, $14.72/hr., effective 09/01/2020; Julie M. Maysonet, FT, Kitchen Manager, Prison, $37,500.06/yr., effective 10/16/2020; Tara M. Musselman, FT, APO Aide 1, APO, $18,655.00/yr., effective 10/13/2020; and Quinn A. Hunter, FT, Sheriff’s Deputy, Sheriff’s Office, $15.01/hr., effective 10/16/2020.</w:t>
      </w:r>
    </w:p>
    <w:p w:rsidR="00BD2CC6" w:rsidRDefault="00BD2CC6" w:rsidP="00BD2CC6">
      <w:pPr>
        <w:rPr>
          <w:sz w:val="16"/>
          <w:szCs w:val="16"/>
          <w:u w:val="single"/>
        </w:rPr>
      </w:pPr>
    </w:p>
    <w:p w:rsidR="005E1D97" w:rsidRDefault="005E1D97" w:rsidP="005E1D97">
      <w:pPr>
        <w:ind w:firstLine="720"/>
      </w:pPr>
      <w:r>
        <w:t>Commissioner Erb noted his abstention due to a conflict of interest on the payment of invoices to UP</w:t>
      </w:r>
      <w:r w:rsidR="00986159">
        <w:t>MC Altoona and UPMC Behavioral H</w:t>
      </w:r>
      <w:r>
        <w:t>ealth.</w:t>
      </w:r>
    </w:p>
    <w:p w:rsidR="005E1D97" w:rsidRDefault="005E1D97" w:rsidP="005E1D97">
      <w:pPr>
        <w:ind w:left="360"/>
      </w:pPr>
    </w:p>
    <w:p w:rsidR="005E1D97" w:rsidRDefault="005E1D97" w:rsidP="005E1D97">
      <w:r>
        <w:tab/>
        <w:t>Motion by Commissioner Burke, seconded by Commissioner Webster and unanimously approved to adopt Resolution 426-2020 with abstentions as noted.</w:t>
      </w:r>
    </w:p>
    <w:p w:rsidR="005E1D97" w:rsidRPr="0092147F" w:rsidRDefault="005E1D97" w:rsidP="005E1D97">
      <w:pPr>
        <w:ind w:left="360"/>
        <w:rPr>
          <w:u w:val="single"/>
        </w:rPr>
      </w:pPr>
    </w:p>
    <w:p w:rsidR="00BD2CC6" w:rsidRPr="0092147F" w:rsidRDefault="00A34806" w:rsidP="00A34806">
      <w:pPr>
        <w:ind w:hanging="90"/>
        <w:rPr>
          <w:b/>
          <w:bCs/>
          <w:u w:val="single"/>
        </w:rPr>
      </w:pPr>
      <w:r w:rsidRPr="0092147F">
        <w:rPr>
          <w:b/>
          <w:bCs/>
          <w:u w:val="single"/>
        </w:rPr>
        <w:t>Staff Reports &amp; Special Business:</w:t>
      </w:r>
    </w:p>
    <w:p w:rsidR="00BD2CC6" w:rsidRPr="00A34806" w:rsidRDefault="00BD2CC6" w:rsidP="00710AFD">
      <w:pPr>
        <w:ind w:left="-90"/>
        <w:rPr>
          <w:bCs/>
          <w:sz w:val="18"/>
          <w:szCs w:val="18"/>
        </w:rPr>
      </w:pPr>
      <w:r w:rsidRPr="00A34806">
        <w:rPr>
          <w:b/>
          <w:bCs/>
          <w:u w:val="single"/>
        </w:rPr>
        <w:t>Department of Social Services</w:t>
      </w:r>
      <w:r w:rsidRPr="00A34806">
        <w:rPr>
          <w:b/>
          <w:bCs/>
        </w:rPr>
        <w:t xml:space="preserve">: </w:t>
      </w:r>
    </w:p>
    <w:p w:rsidR="00BD2CC6" w:rsidRDefault="0050453E" w:rsidP="00A34806">
      <w:pPr>
        <w:pStyle w:val="ListParagraph"/>
        <w:numPr>
          <w:ilvl w:val="0"/>
          <w:numId w:val="18"/>
        </w:numPr>
        <w:rPr>
          <w:bCs/>
        </w:rPr>
      </w:pPr>
      <w:r>
        <w:rPr>
          <w:bCs/>
        </w:rPr>
        <w:t>Missy Gill</w:t>
      </w:r>
      <w:r w:rsidR="004E20B4">
        <w:rPr>
          <w:bCs/>
        </w:rPr>
        <w:t>i</w:t>
      </w:r>
      <w:r>
        <w:rPr>
          <w:bCs/>
        </w:rPr>
        <w:t xml:space="preserve">n </w:t>
      </w:r>
      <w:r w:rsidR="004E20B4">
        <w:rPr>
          <w:bCs/>
        </w:rPr>
        <w:t xml:space="preserve">requested </w:t>
      </w:r>
      <w:r w:rsidR="00BD2CC6" w:rsidRPr="00A34806">
        <w:rPr>
          <w:bCs/>
        </w:rPr>
        <w:t>approval of a FY 20/21 Contract Amendment between the County of Blair and Big Brothers/Big Sisters of Blair County, increasing the maximum amount to $20,000.00, for the period of July 1, 2020 through June 30, 2021.</w:t>
      </w:r>
    </w:p>
    <w:p w:rsidR="00B21093" w:rsidRDefault="00B21093" w:rsidP="00B21093">
      <w:pPr>
        <w:rPr>
          <w:bCs/>
        </w:rPr>
      </w:pPr>
    </w:p>
    <w:p w:rsidR="00B21093" w:rsidRDefault="00B21093" w:rsidP="00B21093">
      <w:pPr>
        <w:ind w:firstLine="720"/>
        <w:rPr>
          <w:bCs/>
        </w:rPr>
      </w:pPr>
      <w:r>
        <w:rPr>
          <w:bCs/>
        </w:rPr>
        <w:t xml:space="preserve">Ms. Gillin stated that the </w:t>
      </w:r>
      <w:r w:rsidRPr="00B21093">
        <w:rPr>
          <w:bCs/>
        </w:rPr>
        <w:t>current FY 20/21 contract maximum rate is $15,000</w:t>
      </w:r>
      <w:r>
        <w:rPr>
          <w:bCs/>
        </w:rPr>
        <w:t xml:space="preserve">.00 and the contract amendment would increase the </w:t>
      </w:r>
      <w:r w:rsidRPr="00B21093">
        <w:rPr>
          <w:bCs/>
        </w:rPr>
        <w:t>maximum rate to $20,000.00</w:t>
      </w:r>
      <w:r>
        <w:rPr>
          <w:bCs/>
        </w:rPr>
        <w:t>.</w:t>
      </w:r>
      <w:r w:rsidR="00BA6E71">
        <w:rPr>
          <w:bCs/>
        </w:rPr>
        <w:t xml:space="preserve">  She stated that Solicitor Karn has reviewed the contract amendment.</w:t>
      </w:r>
    </w:p>
    <w:p w:rsidR="00BA6E71" w:rsidRDefault="00BA6E71" w:rsidP="00B21093">
      <w:pPr>
        <w:ind w:firstLine="720"/>
        <w:rPr>
          <w:bCs/>
        </w:rPr>
      </w:pPr>
    </w:p>
    <w:p w:rsidR="00BA6E71" w:rsidRDefault="00BA6E71" w:rsidP="00B21093">
      <w:pPr>
        <w:ind w:firstLine="720"/>
        <w:rPr>
          <w:bCs/>
        </w:rPr>
      </w:pPr>
      <w:r>
        <w:rPr>
          <w:bCs/>
        </w:rPr>
        <w:t>Ms. Gillin stated that the increase is a reallocation of FY 19/20 Human Services Block Grant Funds.</w:t>
      </w:r>
    </w:p>
    <w:p w:rsidR="00B21093" w:rsidRPr="00B21093" w:rsidRDefault="00B21093" w:rsidP="00B21093">
      <w:pPr>
        <w:ind w:left="720"/>
        <w:rPr>
          <w:bCs/>
        </w:rPr>
      </w:pPr>
    </w:p>
    <w:p w:rsidR="00BD2CC6" w:rsidRDefault="004E20B4" w:rsidP="00A34806">
      <w:pPr>
        <w:pStyle w:val="ListParagraph"/>
        <w:numPr>
          <w:ilvl w:val="0"/>
          <w:numId w:val="18"/>
        </w:numPr>
        <w:rPr>
          <w:bCs/>
        </w:rPr>
      </w:pPr>
      <w:r>
        <w:rPr>
          <w:bCs/>
        </w:rPr>
        <w:t xml:space="preserve">Missy Gillin requested </w:t>
      </w:r>
      <w:r w:rsidR="00BD2CC6" w:rsidRPr="00A34806">
        <w:rPr>
          <w:bCs/>
        </w:rPr>
        <w:t>approval of a FY 20/21 Contract Amendment between the County of Blair and Family Services, Inc., increasing the maximum amount to $150,000.00, for the period of July 1, 2020 through June 30, 2021.</w:t>
      </w:r>
    </w:p>
    <w:p w:rsidR="00224B35" w:rsidRDefault="00224B35" w:rsidP="00224B35">
      <w:pPr>
        <w:rPr>
          <w:bCs/>
        </w:rPr>
      </w:pPr>
    </w:p>
    <w:p w:rsidR="00CE6449" w:rsidRDefault="00CE6449" w:rsidP="00B6528C">
      <w:pPr>
        <w:ind w:firstLine="720"/>
        <w:rPr>
          <w:bCs/>
        </w:rPr>
      </w:pPr>
      <w:r>
        <w:rPr>
          <w:bCs/>
        </w:rPr>
        <w:t xml:space="preserve">Ms. Gillin stated that the </w:t>
      </w:r>
      <w:r w:rsidRPr="00CE6449">
        <w:rPr>
          <w:bCs/>
        </w:rPr>
        <w:t>current FY 20/21 contract maximum rate is $100,000</w:t>
      </w:r>
      <w:r>
        <w:rPr>
          <w:bCs/>
        </w:rPr>
        <w:t xml:space="preserve">.00 and the contract amendment would increase the maximum rate to </w:t>
      </w:r>
      <w:r w:rsidRPr="00CE6449">
        <w:rPr>
          <w:bCs/>
        </w:rPr>
        <w:t>$150,000.00</w:t>
      </w:r>
      <w:r>
        <w:rPr>
          <w:bCs/>
        </w:rPr>
        <w:t>.00.  She stated that Solicitor Karn has reviewed the contract amendment.</w:t>
      </w:r>
    </w:p>
    <w:p w:rsidR="00CE6449" w:rsidRDefault="00CE6449" w:rsidP="00CE6449">
      <w:pPr>
        <w:ind w:left="720"/>
        <w:rPr>
          <w:bCs/>
        </w:rPr>
      </w:pPr>
    </w:p>
    <w:p w:rsidR="00CE6449" w:rsidRDefault="00CE6449" w:rsidP="007378A5">
      <w:pPr>
        <w:ind w:firstLine="720"/>
        <w:rPr>
          <w:bCs/>
        </w:rPr>
      </w:pPr>
      <w:r>
        <w:rPr>
          <w:bCs/>
        </w:rPr>
        <w:t>Ms. Gillin stated that the increase is a reallocation of FY 19/20 Human Services Block Grant Funds.</w:t>
      </w:r>
    </w:p>
    <w:p w:rsidR="00CE6449" w:rsidRPr="00224B35" w:rsidRDefault="00CE6449" w:rsidP="00CE6449">
      <w:pPr>
        <w:ind w:left="720"/>
        <w:rPr>
          <w:bCs/>
        </w:rPr>
      </w:pPr>
    </w:p>
    <w:p w:rsidR="00BD2CC6" w:rsidRPr="00A34806" w:rsidRDefault="004E20B4" w:rsidP="00A34806">
      <w:pPr>
        <w:pStyle w:val="ListParagraph"/>
        <w:numPr>
          <w:ilvl w:val="0"/>
          <w:numId w:val="18"/>
        </w:numPr>
        <w:rPr>
          <w:bCs/>
        </w:rPr>
      </w:pPr>
      <w:r>
        <w:rPr>
          <w:bCs/>
        </w:rPr>
        <w:t xml:space="preserve">Trina Illig requested </w:t>
      </w:r>
      <w:r w:rsidR="00BD2CC6" w:rsidRPr="00A34806">
        <w:rPr>
          <w:bCs/>
        </w:rPr>
        <w:t>approval to enter into Sub-recipient Agreements between the County of Blair and the Blair County Redevelopment Authority under the FY 2019 Community Development Block Grant (CDBG) Contract #C000073790 to provide professional services regarding the following invoices:</w:t>
      </w:r>
    </w:p>
    <w:p w:rsidR="00BD2CC6" w:rsidRPr="00A9137B" w:rsidRDefault="00BD2CC6" w:rsidP="00BD2CC6">
      <w:pPr>
        <w:pStyle w:val="ListParagraph"/>
        <w:rPr>
          <w:bCs/>
        </w:rPr>
      </w:pPr>
    </w:p>
    <w:p w:rsidR="00BD2CC6" w:rsidRPr="00A34806" w:rsidRDefault="00BD2CC6" w:rsidP="00A34806">
      <w:pPr>
        <w:pStyle w:val="ListParagraph"/>
        <w:numPr>
          <w:ilvl w:val="0"/>
          <w:numId w:val="19"/>
        </w:numPr>
        <w:rPr>
          <w:bCs/>
        </w:rPr>
      </w:pPr>
      <w:r w:rsidRPr="00A34806">
        <w:rPr>
          <w:bCs/>
        </w:rPr>
        <w:t>To complete housing rehabilitation activities on behalf of Blair Township $78,097.00.</w:t>
      </w:r>
    </w:p>
    <w:p w:rsidR="00BD2CC6" w:rsidRPr="00A34806" w:rsidRDefault="00BD2CC6" w:rsidP="00A34806">
      <w:pPr>
        <w:pStyle w:val="ListParagraph"/>
        <w:numPr>
          <w:ilvl w:val="0"/>
          <w:numId w:val="19"/>
        </w:numPr>
        <w:rPr>
          <w:bCs/>
        </w:rPr>
      </w:pPr>
      <w:r w:rsidRPr="00A34806">
        <w:rPr>
          <w:bCs/>
        </w:rPr>
        <w:t>To complete housing rehabilitation activities on behalf of Greenfield Township $75,448.00.</w:t>
      </w:r>
    </w:p>
    <w:p w:rsidR="00BD2CC6" w:rsidRPr="00A34806" w:rsidRDefault="00BD2CC6" w:rsidP="00A34806">
      <w:pPr>
        <w:pStyle w:val="ListParagraph"/>
        <w:numPr>
          <w:ilvl w:val="0"/>
          <w:numId w:val="19"/>
        </w:numPr>
        <w:rPr>
          <w:bCs/>
        </w:rPr>
      </w:pPr>
      <w:r w:rsidRPr="00A34806">
        <w:rPr>
          <w:bCs/>
        </w:rPr>
        <w:t>To complete housing rehabilitation activities on behalf of Hollidaysburg Borough $88,804.00.</w:t>
      </w:r>
    </w:p>
    <w:p w:rsidR="00BD2CC6" w:rsidRPr="00A34806" w:rsidRDefault="00BD2CC6" w:rsidP="00A34806">
      <w:pPr>
        <w:pStyle w:val="ListParagraph"/>
        <w:numPr>
          <w:ilvl w:val="0"/>
          <w:numId w:val="19"/>
        </w:numPr>
        <w:rPr>
          <w:bCs/>
        </w:rPr>
      </w:pPr>
      <w:r w:rsidRPr="00A34806">
        <w:rPr>
          <w:bCs/>
        </w:rPr>
        <w:t>To complete housing rehabilitation activities on behalf of Tyrone Borough $86,212.00.</w:t>
      </w:r>
    </w:p>
    <w:p w:rsidR="00BD2CC6" w:rsidRDefault="00BD2CC6" w:rsidP="00BD2CC6">
      <w:pPr>
        <w:pStyle w:val="ListParagraph"/>
        <w:rPr>
          <w:bCs/>
        </w:rPr>
      </w:pPr>
    </w:p>
    <w:p w:rsidR="00820693" w:rsidRDefault="00820693" w:rsidP="00820693">
      <w:pPr>
        <w:pStyle w:val="ListParagraph"/>
        <w:ind w:left="1080"/>
        <w:rPr>
          <w:bCs/>
        </w:rPr>
      </w:pPr>
      <w:r>
        <w:rPr>
          <w:bCs/>
        </w:rPr>
        <w:t>Discussion followed.</w:t>
      </w:r>
    </w:p>
    <w:p w:rsidR="00820693" w:rsidRPr="00A9137B" w:rsidRDefault="00820693" w:rsidP="00820693">
      <w:pPr>
        <w:pStyle w:val="ListParagraph"/>
        <w:ind w:left="1080"/>
        <w:rPr>
          <w:bCs/>
        </w:rPr>
      </w:pPr>
    </w:p>
    <w:p w:rsidR="00BD2CC6" w:rsidRPr="00224B35" w:rsidRDefault="004E20B4" w:rsidP="00224B35">
      <w:pPr>
        <w:pStyle w:val="ListParagraph"/>
        <w:numPr>
          <w:ilvl w:val="0"/>
          <w:numId w:val="18"/>
        </w:numPr>
        <w:rPr>
          <w:bCs/>
        </w:rPr>
      </w:pPr>
      <w:r>
        <w:rPr>
          <w:bCs/>
        </w:rPr>
        <w:t xml:space="preserve">Theresa Rudy requested </w:t>
      </w:r>
      <w:r w:rsidR="00BD2CC6" w:rsidRPr="00224B35">
        <w:rPr>
          <w:bCs/>
        </w:rPr>
        <w:t>approval of two-2 FY 20/21 Mental Health Student Assistance Program (MH SAP) Letters of Agreement between the County of Blair, Department of Social Services, UPMC Western Behavioral Health of the Alleghenies (BHA) and the school districts listed below for the period of July 2, 2020 through June 30, 2021:</w:t>
      </w:r>
    </w:p>
    <w:p w:rsidR="00BD2CC6" w:rsidRPr="00A9137B" w:rsidRDefault="00BD2CC6" w:rsidP="00224B35">
      <w:pPr>
        <w:ind w:left="180"/>
        <w:rPr>
          <w:bCs/>
        </w:rPr>
      </w:pPr>
    </w:p>
    <w:p w:rsidR="00BD2CC6" w:rsidRPr="00224B35" w:rsidRDefault="00BD2CC6" w:rsidP="00224B35">
      <w:pPr>
        <w:pStyle w:val="ListParagraph"/>
        <w:numPr>
          <w:ilvl w:val="0"/>
          <w:numId w:val="20"/>
        </w:numPr>
        <w:rPr>
          <w:bCs/>
        </w:rPr>
      </w:pPr>
      <w:r w:rsidRPr="00224B35">
        <w:rPr>
          <w:bCs/>
        </w:rPr>
        <w:t>Bishop Guilfoyle High School</w:t>
      </w:r>
    </w:p>
    <w:p w:rsidR="00BD2CC6" w:rsidRDefault="00BD2CC6" w:rsidP="00224B35">
      <w:pPr>
        <w:pStyle w:val="ListParagraph"/>
        <w:numPr>
          <w:ilvl w:val="0"/>
          <w:numId w:val="20"/>
        </w:numPr>
        <w:rPr>
          <w:bCs/>
        </w:rPr>
      </w:pPr>
      <w:r w:rsidRPr="00224B35">
        <w:rPr>
          <w:bCs/>
        </w:rPr>
        <w:t>Williamsburg School District</w:t>
      </w:r>
      <w:r w:rsidRPr="00224B35">
        <w:rPr>
          <w:bCs/>
        </w:rPr>
        <w:tab/>
      </w:r>
    </w:p>
    <w:p w:rsidR="00CB02AF" w:rsidRDefault="00CB02AF" w:rsidP="00CB02AF">
      <w:pPr>
        <w:ind w:firstLine="720"/>
        <w:rPr>
          <w:noProof/>
          <w:color w:val="000000"/>
        </w:rPr>
      </w:pPr>
    </w:p>
    <w:p w:rsidR="00BD2CC6" w:rsidRDefault="00CB02AF" w:rsidP="00CB02AF">
      <w:pPr>
        <w:ind w:firstLine="720"/>
        <w:rPr>
          <w:noProof/>
          <w:color w:val="000000"/>
        </w:rPr>
      </w:pPr>
      <w:r w:rsidRPr="00CB02AF">
        <w:rPr>
          <w:noProof/>
          <w:color w:val="000000"/>
        </w:rPr>
        <w:t xml:space="preserve">Mrs. Rudy stated that the </w:t>
      </w:r>
      <w:r w:rsidR="002F0FB4">
        <w:rPr>
          <w:noProof/>
          <w:color w:val="000000"/>
        </w:rPr>
        <w:t xml:space="preserve">MH SAP </w:t>
      </w:r>
      <w:r w:rsidRPr="00CB02AF">
        <w:rPr>
          <w:noProof/>
          <w:color w:val="000000"/>
        </w:rPr>
        <w:t xml:space="preserve">Letters of Agreement describe UPMC Western Behavioral Health </w:t>
      </w:r>
      <w:r>
        <w:rPr>
          <w:noProof/>
          <w:color w:val="000000"/>
        </w:rPr>
        <w:t xml:space="preserve">of the Alleghenies </w:t>
      </w:r>
      <w:r w:rsidRPr="00CB02AF">
        <w:rPr>
          <w:noProof/>
          <w:color w:val="000000"/>
        </w:rPr>
        <w:t>responsibilities, the school district</w:t>
      </w:r>
      <w:r>
        <w:rPr>
          <w:noProof/>
          <w:color w:val="000000"/>
        </w:rPr>
        <w:t>s</w:t>
      </w:r>
      <w:r w:rsidRPr="00CB02AF">
        <w:rPr>
          <w:noProof/>
          <w:color w:val="000000"/>
        </w:rPr>
        <w:t xml:space="preserve"> responsibilities, and the conflict resolution process for the </w:t>
      </w:r>
      <w:r w:rsidR="002F0FB4">
        <w:rPr>
          <w:noProof/>
          <w:color w:val="000000"/>
        </w:rPr>
        <w:t>SAP</w:t>
      </w:r>
      <w:r w:rsidRPr="00CB02AF">
        <w:rPr>
          <w:noProof/>
          <w:color w:val="000000"/>
        </w:rPr>
        <w:t xml:space="preserve"> for the </w:t>
      </w:r>
      <w:r w:rsidR="002F0FB4">
        <w:rPr>
          <w:noProof/>
          <w:color w:val="000000"/>
        </w:rPr>
        <w:t xml:space="preserve">SAP </w:t>
      </w:r>
      <w:r>
        <w:rPr>
          <w:noProof/>
          <w:color w:val="000000"/>
        </w:rPr>
        <w:t>M</w:t>
      </w:r>
      <w:r w:rsidRPr="00CB02AF">
        <w:rPr>
          <w:noProof/>
          <w:color w:val="000000"/>
        </w:rPr>
        <w:t xml:space="preserve">ental Health Liaison.  </w:t>
      </w:r>
      <w:r>
        <w:rPr>
          <w:noProof/>
          <w:color w:val="000000"/>
        </w:rPr>
        <w:t xml:space="preserve">She stated that the Letters of Agreement are renewed </w:t>
      </w:r>
      <w:r w:rsidRPr="00CB02AF">
        <w:rPr>
          <w:noProof/>
          <w:color w:val="000000"/>
        </w:rPr>
        <w:t>each fiscal year/school year.</w:t>
      </w:r>
    </w:p>
    <w:p w:rsidR="00DA7967" w:rsidRDefault="00DA7967" w:rsidP="00CB02AF">
      <w:pPr>
        <w:ind w:firstLine="720"/>
        <w:rPr>
          <w:noProof/>
          <w:color w:val="000000"/>
        </w:rPr>
      </w:pPr>
    </w:p>
    <w:p w:rsidR="00DA7967" w:rsidRDefault="00DA7967" w:rsidP="00CB02AF">
      <w:pPr>
        <w:ind w:firstLine="720"/>
        <w:rPr>
          <w:noProof/>
          <w:color w:val="000000"/>
        </w:rPr>
      </w:pPr>
      <w:r>
        <w:rPr>
          <w:noProof/>
          <w:color w:val="000000"/>
        </w:rPr>
        <w:t>Discussion followed.</w:t>
      </w:r>
    </w:p>
    <w:p w:rsidR="00CB02AF" w:rsidRPr="00CB02AF" w:rsidRDefault="00CB02AF" w:rsidP="00CB02AF">
      <w:pPr>
        <w:ind w:firstLine="720"/>
        <w:rPr>
          <w:bCs/>
        </w:rPr>
      </w:pPr>
    </w:p>
    <w:p w:rsidR="00BD2CC6" w:rsidRPr="006063DC" w:rsidRDefault="00BD2CC6" w:rsidP="006063DC">
      <w:pPr>
        <w:rPr>
          <w:bCs/>
        </w:rPr>
      </w:pPr>
      <w:r w:rsidRPr="006063DC">
        <w:rPr>
          <w:b/>
          <w:bCs/>
          <w:u w:val="single"/>
        </w:rPr>
        <w:t>Juvenile Probation:</w:t>
      </w:r>
      <w:r w:rsidRPr="006063DC">
        <w:rPr>
          <w:bCs/>
        </w:rPr>
        <w:t xml:space="preserve">  </w:t>
      </w:r>
    </w:p>
    <w:p w:rsidR="00BD2CC6" w:rsidRDefault="0014498F" w:rsidP="006063DC">
      <w:pPr>
        <w:pStyle w:val="ListParagraph"/>
        <w:numPr>
          <w:ilvl w:val="0"/>
          <w:numId w:val="21"/>
        </w:numPr>
        <w:rPr>
          <w:bCs/>
        </w:rPr>
      </w:pPr>
      <w:r>
        <w:rPr>
          <w:bCs/>
        </w:rPr>
        <w:t xml:space="preserve">Jon Frank requested </w:t>
      </w:r>
      <w:r w:rsidR="00BD2CC6" w:rsidRPr="006063DC">
        <w:rPr>
          <w:bCs/>
        </w:rPr>
        <w:t>approval of a FY 20/21 Juvenile Probation Services Grant Agreement between the County of Blair, Juvenile Probation Office and the Commonwealth of Pennsylvania through the Juvenile Court Judges’ Commission of the Office of General Counsel, in the amount of $52,370.43, for the period of July 1, 2020 through June 30, 2021.</w:t>
      </w:r>
    </w:p>
    <w:p w:rsidR="006063DC" w:rsidRPr="006063DC" w:rsidRDefault="006063DC" w:rsidP="006063DC">
      <w:pPr>
        <w:rPr>
          <w:bCs/>
        </w:rPr>
      </w:pPr>
    </w:p>
    <w:p w:rsidR="00BD2CC6" w:rsidRDefault="0014498F" w:rsidP="006063DC">
      <w:pPr>
        <w:pStyle w:val="ListParagraph"/>
        <w:numPr>
          <w:ilvl w:val="0"/>
          <w:numId w:val="21"/>
        </w:numPr>
        <w:rPr>
          <w:bCs/>
        </w:rPr>
      </w:pPr>
      <w:r>
        <w:rPr>
          <w:bCs/>
        </w:rPr>
        <w:t xml:space="preserve">Jon Frank requested </w:t>
      </w:r>
      <w:r w:rsidR="00BD2CC6" w:rsidRPr="006063DC">
        <w:rPr>
          <w:bCs/>
        </w:rPr>
        <w:t>approval of the FY 19/20 Grant-in-Aid Financial Statement, in the amount of $146,839.00, for the period of July 1, 2019 through June 30, 2020.</w:t>
      </w:r>
    </w:p>
    <w:p w:rsidR="006063DC" w:rsidRPr="006063DC" w:rsidRDefault="006063DC" w:rsidP="006063DC">
      <w:pPr>
        <w:pStyle w:val="ListParagraph"/>
        <w:rPr>
          <w:bCs/>
        </w:rPr>
      </w:pPr>
    </w:p>
    <w:p w:rsidR="00BD2CC6" w:rsidRPr="006063DC" w:rsidRDefault="0014498F" w:rsidP="006063DC">
      <w:pPr>
        <w:pStyle w:val="ListParagraph"/>
        <w:numPr>
          <w:ilvl w:val="0"/>
          <w:numId w:val="21"/>
        </w:numPr>
        <w:rPr>
          <w:bCs/>
        </w:rPr>
      </w:pPr>
      <w:r>
        <w:rPr>
          <w:bCs/>
        </w:rPr>
        <w:t xml:space="preserve">Jon Frank requested </w:t>
      </w:r>
      <w:r w:rsidR="00BD2CC6" w:rsidRPr="006063DC">
        <w:rPr>
          <w:bCs/>
        </w:rPr>
        <w:t>approval for the submission of the Equitable Compensation Letter to the Commonwealth of Pennsylvania Juvenile Court Judges’ Commission.</w:t>
      </w:r>
    </w:p>
    <w:p w:rsidR="00BD2CC6" w:rsidRDefault="00BD2CC6" w:rsidP="00651862">
      <w:pPr>
        <w:rPr>
          <w:bCs/>
        </w:rPr>
      </w:pPr>
    </w:p>
    <w:p w:rsidR="00651862" w:rsidRDefault="00651862" w:rsidP="00651862">
      <w:pPr>
        <w:ind w:firstLine="720"/>
        <w:rPr>
          <w:bCs/>
        </w:rPr>
      </w:pPr>
      <w:r>
        <w:rPr>
          <w:bCs/>
        </w:rPr>
        <w:t>Mr. Frank stated that the request is for an annual grant agreement.  He stated that the amount for FY 20/21 of $52,370.43 is lower than previous years due to the passage of a five-5 month state budget.  He stated that he and the Office of the General Counsel are hopeful that the county will receive the remainder of the full budget amount of $146,839.00 after the state budget is passed.</w:t>
      </w:r>
    </w:p>
    <w:p w:rsidR="000E5F51" w:rsidRDefault="000E5F51" w:rsidP="00651862">
      <w:pPr>
        <w:ind w:firstLine="720"/>
        <w:rPr>
          <w:bCs/>
        </w:rPr>
      </w:pPr>
    </w:p>
    <w:p w:rsidR="000E5F51" w:rsidRDefault="000E5F51" w:rsidP="00651862">
      <w:pPr>
        <w:ind w:firstLine="720"/>
        <w:rPr>
          <w:bCs/>
        </w:rPr>
      </w:pPr>
      <w:r>
        <w:rPr>
          <w:bCs/>
        </w:rPr>
        <w:t>Mr. Frank stated that the grant funds are for the operation of juvenile probation</w:t>
      </w:r>
      <w:r w:rsidR="00986159">
        <w:rPr>
          <w:bCs/>
        </w:rPr>
        <w:t xml:space="preserve"> by reimbursing salaries and services.</w:t>
      </w:r>
      <w:r>
        <w:rPr>
          <w:bCs/>
        </w:rPr>
        <w:t xml:space="preserve"> </w:t>
      </w:r>
      <w:r w:rsidR="00986159">
        <w:rPr>
          <w:bCs/>
        </w:rPr>
        <w:t xml:space="preserve"> He stated that approval of these three documents</w:t>
      </w:r>
      <w:r>
        <w:rPr>
          <w:bCs/>
        </w:rPr>
        <w:t xml:space="preserve"> </w:t>
      </w:r>
      <w:proofErr w:type="gramStart"/>
      <w:r>
        <w:rPr>
          <w:bCs/>
        </w:rPr>
        <w:t>will</w:t>
      </w:r>
      <w:proofErr w:type="gramEnd"/>
      <w:r>
        <w:rPr>
          <w:bCs/>
        </w:rPr>
        <w:t xml:space="preserve"> enable the process to release the grant funds to the county.  He stated that </w:t>
      </w:r>
      <w:r w:rsidR="00AF6599">
        <w:rPr>
          <w:bCs/>
        </w:rPr>
        <w:t>Solicitor Karn has reviewed all three-3 documents</w:t>
      </w:r>
      <w:r>
        <w:rPr>
          <w:bCs/>
        </w:rPr>
        <w:t>.</w:t>
      </w:r>
    </w:p>
    <w:p w:rsidR="00651862" w:rsidRDefault="00651862" w:rsidP="00651862">
      <w:pPr>
        <w:rPr>
          <w:color w:val="000000"/>
        </w:rPr>
      </w:pPr>
    </w:p>
    <w:p w:rsidR="00B90C1F" w:rsidRDefault="00B90C1F" w:rsidP="00651862">
      <w:pPr>
        <w:rPr>
          <w:color w:val="000000"/>
        </w:rPr>
      </w:pPr>
      <w:r>
        <w:rPr>
          <w:color w:val="000000"/>
        </w:rPr>
        <w:tab/>
        <w:t>Discussion followed.</w:t>
      </w:r>
    </w:p>
    <w:p w:rsidR="00B90C1F" w:rsidRPr="00817DE6" w:rsidRDefault="00B90C1F" w:rsidP="00651862">
      <w:pPr>
        <w:rPr>
          <w:color w:val="000000"/>
        </w:rPr>
      </w:pPr>
    </w:p>
    <w:p w:rsidR="00BD2CC6" w:rsidRPr="00E8688D" w:rsidRDefault="00BD2CC6" w:rsidP="00E8688D">
      <w:pPr>
        <w:rPr>
          <w:bCs/>
        </w:rPr>
      </w:pPr>
      <w:r w:rsidRPr="00E8688D">
        <w:rPr>
          <w:b/>
          <w:bCs/>
          <w:u w:val="single"/>
        </w:rPr>
        <w:t>GIS:</w:t>
      </w:r>
      <w:r w:rsidRPr="00E8688D">
        <w:rPr>
          <w:bCs/>
        </w:rPr>
        <w:t xml:space="preserve">  </w:t>
      </w:r>
    </w:p>
    <w:p w:rsidR="00BD2CC6" w:rsidRDefault="004B1338" w:rsidP="00E8688D">
      <w:pPr>
        <w:rPr>
          <w:bCs/>
        </w:rPr>
      </w:pPr>
      <w:r>
        <w:rPr>
          <w:bCs/>
        </w:rPr>
        <w:t>Michaela</w:t>
      </w:r>
      <w:r w:rsidR="00871CA3">
        <w:rPr>
          <w:bCs/>
        </w:rPr>
        <w:t xml:space="preserve"> Dempsie requested </w:t>
      </w:r>
      <w:r w:rsidR="00BD2CC6" w:rsidRPr="00A9137B">
        <w:rPr>
          <w:bCs/>
        </w:rPr>
        <w:t>approval of a Commonwealth of Pennsylvania Multi-Party Geospatial Data Sharing Agreement by and between the County of Blair and the entities executing Attachment 1 to said agreement as part of the statewide initiative to increase data sharing between geospatial data authors, requiring the data to be shared free of charge.</w:t>
      </w:r>
    </w:p>
    <w:p w:rsidR="00871CA3" w:rsidRDefault="00871CA3" w:rsidP="00E8688D">
      <w:pPr>
        <w:rPr>
          <w:bCs/>
        </w:rPr>
      </w:pPr>
    </w:p>
    <w:p w:rsidR="00871CA3" w:rsidRPr="00A9137B" w:rsidRDefault="00871CA3" w:rsidP="00E8688D">
      <w:pPr>
        <w:rPr>
          <w:bCs/>
        </w:rPr>
      </w:pPr>
      <w:r>
        <w:rPr>
          <w:bCs/>
        </w:rPr>
        <w:tab/>
        <w:t>Ms. Dempsie stated that the GIS Department is requesting that the Board of Commissioners consider approving the Commonwealth of Pennsylvania Multi-party Geospatial Data-Sharing Agreement.  She stated that the agreement is part of a statewide initiative to increase data sharing between geospatial data authors, by requiring the data be shared free of charge.</w:t>
      </w:r>
    </w:p>
    <w:p w:rsidR="00871CA3" w:rsidRDefault="00871CA3" w:rsidP="00871CA3">
      <w:pPr>
        <w:ind w:firstLine="720"/>
        <w:rPr>
          <w:color w:val="000000"/>
        </w:rPr>
      </w:pPr>
    </w:p>
    <w:p w:rsidR="00871CA3" w:rsidRDefault="00871CA3" w:rsidP="00871CA3">
      <w:pPr>
        <w:ind w:firstLine="720"/>
        <w:rPr>
          <w:color w:val="000000"/>
        </w:rPr>
      </w:pPr>
      <w:r w:rsidRPr="00871CA3">
        <w:rPr>
          <w:color w:val="000000"/>
        </w:rPr>
        <w:t xml:space="preserve">Ms. Dempsie stated that the purpose is to provide a common data picture across the State, and to drive the creation of a base map of Pennsylvania that is maintained by the periodic submission of data from the authoritative entities.   She stated that the agreement </w:t>
      </w:r>
      <w:proofErr w:type="gramStart"/>
      <w:r w:rsidRPr="00871CA3">
        <w:rPr>
          <w:color w:val="000000"/>
        </w:rPr>
        <w:t>is recommended</w:t>
      </w:r>
      <w:proofErr w:type="gramEnd"/>
      <w:r w:rsidRPr="00871CA3">
        <w:rPr>
          <w:color w:val="000000"/>
        </w:rPr>
        <w:t xml:space="preserve"> by CCAP and as</w:t>
      </w:r>
      <w:r w:rsidR="00986159">
        <w:rPr>
          <w:color w:val="000000"/>
        </w:rPr>
        <w:t xml:space="preserve"> of</w:t>
      </w:r>
      <w:r w:rsidRPr="00871CA3">
        <w:rPr>
          <w:color w:val="000000"/>
        </w:rPr>
        <w:t xml:space="preserve"> October 9, 2020 52 of Pe</w:t>
      </w:r>
      <w:r w:rsidR="00986159">
        <w:rPr>
          <w:color w:val="000000"/>
        </w:rPr>
        <w:t>nnsylvania’s 67 counties</w:t>
      </w:r>
      <w:r w:rsidRPr="00871CA3">
        <w:rPr>
          <w:color w:val="000000"/>
        </w:rPr>
        <w:t xml:space="preserve"> have approved the agreement</w:t>
      </w:r>
      <w:r>
        <w:rPr>
          <w:color w:val="000000"/>
        </w:rPr>
        <w:t>.</w:t>
      </w:r>
    </w:p>
    <w:p w:rsidR="00871CA3" w:rsidRDefault="00871CA3" w:rsidP="00871CA3">
      <w:pPr>
        <w:ind w:firstLine="720"/>
        <w:rPr>
          <w:color w:val="000000"/>
        </w:rPr>
      </w:pPr>
    </w:p>
    <w:p w:rsidR="00871CA3" w:rsidRDefault="00871CA3" w:rsidP="00871CA3">
      <w:pPr>
        <w:ind w:firstLine="720"/>
        <w:rPr>
          <w:color w:val="000000"/>
        </w:rPr>
      </w:pPr>
      <w:r w:rsidRPr="00871CA3">
        <w:rPr>
          <w:color w:val="000000"/>
        </w:rPr>
        <w:t xml:space="preserve">Ms. Dempsie stated that the agreement does not prevent the county from selling data to non-participating entities and will not have an impact on our annual data sales, because our current fee schedule allows for the free data transfer to other governing bodies. </w:t>
      </w:r>
    </w:p>
    <w:p w:rsidR="00871CA3" w:rsidRDefault="00871CA3" w:rsidP="00871CA3">
      <w:pPr>
        <w:ind w:firstLine="720"/>
        <w:rPr>
          <w:color w:val="000000"/>
        </w:rPr>
      </w:pPr>
    </w:p>
    <w:p w:rsidR="00871CA3" w:rsidRDefault="00871CA3" w:rsidP="00871CA3">
      <w:pPr>
        <w:ind w:firstLine="720"/>
        <w:rPr>
          <w:color w:val="000000"/>
        </w:rPr>
      </w:pPr>
      <w:r>
        <w:rPr>
          <w:color w:val="000000"/>
        </w:rPr>
        <w:t>Discussion followed.</w:t>
      </w:r>
    </w:p>
    <w:p w:rsidR="00871CA3" w:rsidRDefault="00871CA3" w:rsidP="00871CA3">
      <w:pPr>
        <w:ind w:firstLine="720"/>
        <w:rPr>
          <w:color w:val="000000"/>
        </w:rPr>
      </w:pPr>
    </w:p>
    <w:p w:rsidR="00BD2CC6" w:rsidRPr="00CB428E" w:rsidRDefault="00BD2CC6" w:rsidP="00E8688D">
      <w:pPr>
        <w:rPr>
          <w:sz w:val="18"/>
          <w:szCs w:val="18"/>
        </w:rPr>
      </w:pPr>
      <w:r w:rsidRPr="00CB428E">
        <w:rPr>
          <w:b/>
          <w:u w:val="single"/>
        </w:rPr>
        <w:t>Human Resources:</w:t>
      </w:r>
      <w:r w:rsidRPr="00CB428E">
        <w:t xml:space="preserve">  </w:t>
      </w:r>
    </w:p>
    <w:p w:rsidR="00BD2CC6" w:rsidRPr="00CB428E" w:rsidRDefault="00C513A0" w:rsidP="00E8688D">
      <w:r w:rsidRPr="00CB428E">
        <w:t xml:space="preserve">Katherine Swigart requested </w:t>
      </w:r>
      <w:r w:rsidR="00BD2CC6" w:rsidRPr="00CB428E">
        <w:t>approval of a renewal agreement between the County of Blair and Workable for Recruitment/Applicant Management Services, in the amount of $3,080.00, for the period of 10/25/20 to 10/25/21.</w:t>
      </w:r>
    </w:p>
    <w:p w:rsidR="00CB428E" w:rsidRPr="00CB428E" w:rsidRDefault="00CB428E" w:rsidP="00E8688D"/>
    <w:p w:rsidR="00CB428E" w:rsidRPr="00CB428E" w:rsidRDefault="00CB428E" w:rsidP="00E8688D">
      <w:r w:rsidRPr="00CB428E">
        <w:tab/>
        <w:t xml:space="preserve">Miss Swigart stated that this is an annual renewal </w:t>
      </w:r>
      <w:r>
        <w:t xml:space="preserve">agreement </w:t>
      </w:r>
      <w:r w:rsidRPr="00CB428E">
        <w:t>for the applicant tracking system for the period of October 25, 2020 to October 25, 2021.  She stated that there has been a rate increase of $90.00 for the year and that the total amount now due is $3,080.00.</w:t>
      </w:r>
    </w:p>
    <w:p w:rsidR="00CB428E" w:rsidRPr="00CB428E" w:rsidRDefault="00CB428E" w:rsidP="00E8688D"/>
    <w:p w:rsidR="00CB428E" w:rsidRPr="00CB428E" w:rsidRDefault="00CB428E" w:rsidP="00E8688D">
      <w:r w:rsidRPr="00CB428E">
        <w:tab/>
        <w:t>Miss Swigart stated that the vendor, the vendor’s legal counsel, PCoRP and the county’s solicitor have all reviewed the agreement.</w:t>
      </w:r>
    </w:p>
    <w:p w:rsidR="00CB428E" w:rsidRPr="00CB428E" w:rsidRDefault="00CB428E" w:rsidP="00E8688D"/>
    <w:p w:rsidR="00CB428E" w:rsidRPr="00CB428E" w:rsidRDefault="00CB428E" w:rsidP="00E8688D">
      <w:r w:rsidRPr="00CB428E">
        <w:tab/>
        <w:t>Discussion followed.</w:t>
      </w:r>
    </w:p>
    <w:p w:rsidR="00CB428E" w:rsidRPr="00B4529E" w:rsidRDefault="00CB428E" w:rsidP="00E8688D">
      <w:pPr>
        <w:rPr>
          <w:color w:val="FF0000"/>
        </w:rPr>
      </w:pPr>
    </w:p>
    <w:p w:rsidR="00BD2CC6" w:rsidRPr="006C0D7C" w:rsidRDefault="00BD2CC6" w:rsidP="00E8688D">
      <w:pPr>
        <w:rPr>
          <w:bCs/>
        </w:rPr>
      </w:pPr>
      <w:r w:rsidRPr="006C0D7C">
        <w:rPr>
          <w:b/>
          <w:bCs/>
          <w:u w:val="single"/>
        </w:rPr>
        <w:t>Maintenance:</w:t>
      </w:r>
      <w:r w:rsidRPr="006C0D7C">
        <w:rPr>
          <w:bCs/>
        </w:rPr>
        <w:t xml:space="preserve">  </w:t>
      </w:r>
    </w:p>
    <w:p w:rsidR="00BD2CC6" w:rsidRPr="006C0D7C" w:rsidRDefault="00E25658" w:rsidP="00E8688D">
      <w:pPr>
        <w:rPr>
          <w:bCs/>
        </w:rPr>
      </w:pPr>
      <w:r w:rsidRPr="006C0D7C">
        <w:rPr>
          <w:bCs/>
        </w:rPr>
        <w:t xml:space="preserve">Rocky Greenland requested </w:t>
      </w:r>
      <w:r w:rsidR="00BD2CC6" w:rsidRPr="006C0D7C">
        <w:rPr>
          <w:bCs/>
        </w:rPr>
        <w:t>approval of two-2 proposals received from Otis Elevator Company for the purchase and installation of Cab Air Purifier Systems to the elevators located within the Blair County Courthouse and the Blair County Prison as follows:</w:t>
      </w:r>
    </w:p>
    <w:p w:rsidR="00BD2CC6" w:rsidRPr="006C0D7C" w:rsidRDefault="00BD2CC6" w:rsidP="00BD2CC6">
      <w:pPr>
        <w:ind w:left="1440"/>
        <w:rPr>
          <w:bCs/>
        </w:rPr>
      </w:pPr>
    </w:p>
    <w:p w:rsidR="00BD2CC6" w:rsidRPr="006C0D7C" w:rsidRDefault="00BD2CC6" w:rsidP="00E8688D">
      <w:pPr>
        <w:pStyle w:val="ListParagraph"/>
        <w:numPr>
          <w:ilvl w:val="0"/>
          <w:numId w:val="22"/>
        </w:numPr>
        <w:rPr>
          <w:bCs/>
        </w:rPr>
      </w:pPr>
      <w:r w:rsidRPr="006C0D7C">
        <w:rPr>
          <w:bCs/>
        </w:rPr>
        <w:t>Courthouse (four elevators), in the total amount of $9,330.00.</w:t>
      </w:r>
    </w:p>
    <w:p w:rsidR="00BD2CC6" w:rsidRPr="006C0D7C" w:rsidRDefault="00BD2CC6" w:rsidP="00E8688D">
      <w:pPr>
        <w:pStyle w:val="ListParagraph"/>
        <w:numPr>
          <w:ilvl w:val="0"/>
          <w:numId w:val="22"/>
        </w:numPr>
        <w:rPr>
          <w:bCs/>
        </w:rPr>
      </w:pPr>
      <w:r w:rsidRPr="006C0D7C">
        <w:rPr>
          <w:bCs/>
        </w:rPr>
        <w:t>Prison (one elevator), in the total amount of $3,110.00.</w:t>
      </w:r>
    </w:p>
    <w:p w:rsidR="00BD2CC6" w:rsidRPr="006C0D7C" w:rsidRDefault="00BD2CC6" w:rsidP="00E25658">
      <w:pPr>
        <w:rPr>
          <w:bCs/>
        </w:rPr>
      </w:pPr>
    </w:p>
    <w:p w:rsidR="00E25658" w:rsidRPr="006C0D7C" w:rsidRDefault="00E25658" w:rsidP="00654A68">
      <w:pPr>
        <w:ind w:firstLine="720"/>
        <w:rPr>
          <w:bCs/>
        </w:rPr>
      </w:pPr>
      <w:r w:rsidRPr="006C0D7C">
        <w:rPr>
          <w:bCs/>
        </w:rPr>
        <w:t xml:space="preserve">Mr. Greenland stated that the air purifier systems will aid </w:t>
      </w:r>
      <w:r w:rsidR="003E1467">
        <w:rPr>
          <w:bCs/>
        </w:rPr>
        <w:t xml:space="preserve">against </w:t>
      </w:r>
      <w:r w:rsidRPr="006C0D7C">
        <w:rPr>
          <w:bCs/>
        </w:rPr>
        <w:t xml:space="preserve">the coronavirus and the cost </w:t>
      </w:r>
      <w:r w:rsidR="003E1467">
        <w:rPr>
          <w:bCs/>
        </w:rPr>
        <w:t xml:space="preserve">of the systems </w:t>
      </w:r>
      <w:r w:rsidRPr="006C0D7C">
        <w:rPr>
          <w:bCs/>
        </w:rPr>
        <w:t>will be paid with CARES Act Funding.</w:t>
      </w:r>
    </w:p>
    <w:p w:rsidR="00E25658" w:rsidRPr="006C0D7C" w:rsidRDefault="00E25658" w:rsidP="00E25658">
      <w:pPr>
        <w:ind w:left="720"/>
        <w:rPr>
          <w:bCs/>
        </w:rPr>
      </w:pPr>
    </w:p>
    <w:p w:rsidR="00E25658" w:rsidRPr="006C0D7C" w:rsidRDefault="00E25658" w:rsidP="00E25658">
      <w:pPr>
        <w:ind w:firstLine="720"/>
        <w:rPr>
          <w:bCs/>
        </w:rPr>
      </w:pPr>
      <w:r w:rsidRPr="006C0D7C">
        <w:rPr>
          <w:bCs/>
        </w:rPr>
        <w:t>Commissioner Webster asked Mr. Greenland if there would be any ongoing maintenance costs associated with the purchase and installation of the systems.  Mr. Greenland stated that it would be a one-time expense only with no ongoing associated costs.</w:t>
      </w:r>
    </w:p>
    <w:p w:rsidR="00E25658" w:rsidRPr="006C0D7C" w:rsidRDefault="00E25658" w:rsidP="00E25658">
      <w:pPr>
        <w:ind w:left="720"/>
        <w:rPr>
          <w:bCs/>
        </w:rPr>
      </w:pPr>
    </w:p>
    <w:p w:rsidR="00E25658" w:rsidRPr="006C0D7C" w:rsidRDefault="00E25658" w:rsidP="00E25658">
      <w:pPr>
        <w:ind w:left="720"/>
        <w:rPr>
          <w:bCs/>
        </w:rPr>
      </w:pPr>
      <w:r w:rsidRPr="006C0D7C">
        <w:rPr>
          <w:bCs/>
        </w:rPr>
        <w:t>Discussion followed.</w:t>
      </w:r>
    </w:p>
    <w:p w:rsidR="00E25658" w:rsidRPr="00A9137B" w:rsidRDefault="00E25658" w:rsidP="00E25658">
      <w:pPr>
        <w:ind w:left="720"/>
        <w:rPr>
          <w:bCs/>
        </w:rPr>
      </w:pPr>
    </w:p>
    <w:p w:rsidR="00BD2CC6" w:rsidRPr="007D5506" w:rsidRDefault="00BD2CC6" w:rsidP="0023148A">
      <w:pPr>
        <w:rPr>
          <w:bCs/>
        </w:rPr>
      </w:pPr>
      <w:r w:rsidRPr="007D5506">
        <w:rPr>
          <w:b/>
          <w:bCs/>
          <w:u w:val="single"/>
        </w:rPr>
        <w:t>Court Administration:</w:t>
      </w:r>
      <w:r w:rsidRPr="007D5506">
        <w:rPr>
          <w:bCs/>
        </w:rPr>
        <w:t xml:space="preserve">  </w:t>
      </w:r>
    </w:p>
    <w:p w:rsidR="00BD2CC6" w:rsidRPr="007D5506" w:rsidRDefault="00131F55" w:rsidP="0023148A">
      <w:pPr>
        <w:rPr>
          <w:bCs/>
        </w:rPr>
      </w:pPr>
      <w:r w:rsidRPr="007D5506">
        <w:rPr>
          <w:bCs/>
        </w:rPr>
        <w:t xml:space="preserve">Janice Meadows requested </w:t>
      </w:r>
      <w:r w:rsidR="00BD2CC6" w:rsidRPr="007D5506">
        <w:rPr>
          <w:bCs/>
        </w:rPr>
        <w:t>approval of a proposal received from Empire for the purchase and installation of a Rapco Horizon LTIBLOX Laptop Interface Device, in Courtroom 6 from the PC to the Mixer, in the total amount of $508.60, to be paid with CARES Act Funding.</w:t>
      </w:r>
    </w:p>
    <w:p w:rsidR="00131F55" w:rsidRPr="007D5506" w:rsidRDefault="00131F55" w:rsidP="0023148A">
      <w:pPr>
        <w:rPr>
          <w:bCs/>
        </w:rPr>
      </w:pPr>
    </w:p>
    <w:p w:rsidR="00131F55" w:rsidRPr="007D5506" w:rsidRDefault="00131F55" w:rsidP="0023148A">
      <w:pPr>
        <w:rPr>
          <w:bCs/>
        </w:rPr>
      </w:pPr>
      <w:r w:rsidRPr="007D5506">
        <w:rPr>
          <w:bCs/>
        </w:rPr>
        <w:tab/>
        <w:t xml:space="preserve">Mrs. Meadows stated that the laptop interface device </w:t>
      </w:r>
      <w:proofErr w:type="gramStart"/>
      <w:r w:rsidR="008B17DD" w:rsidRPr="007D5506">
        <w:rPr>
          <w:bCs/>
        </w:rPr>
        <w:t>would be used</w:t>
      </w:r>
      <w:proofErr w:type="gramEnd"/>
      <w:r w:rsidR="008B17DD" w:rsidRPr="007D5506">
        <w:rPr>
          <w:bCs/>
        </w:rPr>
        <w:t xml:space="preserve"> </w:t>
      </w:r>
      <w:r w:rsidRPr="007D5506">
        <w:rPr>
          <w:bCs/>
        </w:rPr>
        <w:t>during advanced communication technology so that court conversations with remote p</w:t>
      </w:r>
      <w:r w:rsidR="00986159">
        <w:rPr>
          <w:bCs/>
        </w:rPr>
        <w:t>articipants can be f</w:t>
      </w:r>
      <w:r w:rsidRPr="007D5506">
        <w:rPr>
          <w:bCs/>
        </w:rPr>
        <w:t xml:space="preserve">ed into both the amplification and recording systems.  She stated that the expense was not anticipated in the 2020 budget and would not be necessary in the absence of the COVID-19 </w:t>
      </w:r>
      <w:r w:rsidR="008B17DD" w:rsidRPr="007D5506">
        <w:rPr>
          <w:bCs/>
        </w:rPr>
        <w:t>Pandemic,</w:t>
      </w:r>
      <w:r w:rsidRPr="007D5506">
        <w:rPr>
          <w:bCs/>
        </w:rPr>
        <w:t xml:space="preserve"> as computers would not be used for remote </w:t>
      </w:r>
      <w:r w:rsidR="008B17DD" w:rsidRPr="007D5506">
        <w:rPr>
          <w:bCs/>
        </w:rPr>
        <w:t>participation,</w:t>
      </w:r>
      <w:r w:rsidRPr="007D5506">
        <w:rPr>
          <w:bCs/>
        </w:rPr>
        <w:t xml:space="preserve"> as the litigants would be present in the courtroom.</w:t>
      </w:r>
    </w:p>
    <w:p w:rsidR="008B17DD" w:rsidRPr="007D5506" w:rsidRDefault="008B17DD" w:rsidP="0023148A">
      <w:pPr>
        <w:rPr>
          <w:bCs/>
        </w:rPr>
      </w:pPr>
    </w:p>
    <w:p w:rsidR="008B17DD" w:rsidRPr="007D5506" w:rsidRDefault="008B17DD" w:rsidP="0023148A">
      <w:pPr>
        <w:rPr>
          <w:bCs/>
        </w:rPr>
      </w:pPr>
      <w:r w:rsidRPr="007D5506">
        <w:rPr>
          <w:bCs/>
        </w:rPr>
        <w:tab/>
        <w:t xml:space="preserve">Mrs. Meadows stated that the cost of the </w:t>
      </w:r>
      <w:r w:rsidR="00986159">
        <w:rPr>
          <w:bCs/>
        </w:rPr>
        <w:t>equipment</w:t>
      </w:r>
      <w:bookmarkStart w:id="0" w:name="_GoBack"/>
      <w:bookmarkEnd w:id="0"/>
      <w:r w:rsidRPr="007D5506">
        <w:rPr>
          <w:bCs/>
        </w:rPr>
        <w:t xml:space="preserve"> would be paid using CARES Act Funding.</w:t>
      </w:r>
    </w:p>
    <w:p w:rsidR="00131F55" w:rsidRPr="007D5506" w:rsidRDefault="00131F55" w:rsidP="0023148A">
      <w:pPr>
        <w:rPr>
          <w:bCs/>
        </w:rPr>
      </w:pPr>
    </w:p>
    <w:p w:rsidR="00131F55" w:rsidRPr="007D5506" w:rsidRDefault="00131F55" w:rsidP="0023148A">
      <w:pPr>
        <w:rPr>
          <w:bCs/>
        </w:rPr>
      </w:pPr>
      <w:r w:rsidRPr="007D5506">
        <w:rPr>
          <w:bCs/>
        </w:rPr>
        <w:tab/>
        <w:t xml:space="preserve">Don Weakland stated that he has no IT </w:t>
      </w:r>
      <w:r w:rsidR="008B17DD" w:rsidRPr="007D5506">
        <w:rPr>
          <w:bCs/>
        </w:rPr>
        <w:t xml:space="preserve">issues or </w:t>
      </w:r>
      <w:r w:rsidRPr="007D5506">
        <w:rPr>
          <w:bCs/>
        </w:rPr>
        <w:t xml:space="preserve">concerns with the </w:t>
      </w:r>
      <w:r w:rsidR="00986159">
        <w:rPr>
          <w:bCs/>
        </w:rPr>
        <w:t>equipment</w:t>
      </w:r>
      <w:r w:rsidRPr="007D5506">
        <w:rPr>
          <w:bCs/>
        </w:rPr>
        <w:t xml:space="preserve"> and stated that </w:t>
      </w:r>
      <w:r w:rsidR="008B17DD" w:rsidRPr="007D5506">
        <w:rPr>
          <w:bCs/>
        </w:rPr>
        <w:t>the devi</w:t>
      </w:r>
      <w:r w:rsidR="00423E7E">
        <w:rPr>
          <w:bCs/>
        </w:rPr>
        <w:t>c</w:t>
      </w:r>
      <w:r w:rsidR="008B17DD" w:rsidRPr="007D5506">
        <w:rPr>
          <w:bCs/>
        </w:rPr>
        <w:t xml:space="preserve">e </w:t>
      </w:r>
      <w:r w:rsidRPr="007D5506">
        <w:rPr>
          <w:bCs/>
        </w:rPr>
        <w:t>works and serve</w:t>
      </w:r>
      <w:r w:rsidR="008B17DD" w:rsidRPr="007D5506">
        <w:rPr>
          <w:bCs/>
        </w:rPr>
        <w:t>s</w:t>
      </w:r>
      <w:r w:rsidRPr="007D5506">
        <w:rPr>
          <w:bCs/>
        </w:rPr>
        <w:t xml:space="preserve"> the purpose very well.</w:t>
      </w:r>
    </w:p>
    <w:p w:rsidR="00131F55" w:rsidRPr="007D5506" w:rsidRDefault="00131F55" w:rsidP="0023148A">
      <w:pPr>
        <w:rPr>
          <w:bCs/>
        </w:rPr>
      </w:pPr>
    </w:p>
    <w:p w:rsidR="00131F55" w:rsidRPr="007D5506" w:rsidRDefault="00131F55" w:rsidP="0023148A">
      <w:pPr>
        <w:rPr>
          <w:bCs/>
        </w:rPr>
      </w:pPr>
      <w:r w:rsidRPr="007D5506">
        <w:rPr>
          <w:bCs/>
        </w:rPr>
        <w:tab/>
        <w:t xml:space="preserve">Chief Clerk Hemminger asked Mrs. Meadows to forward </w:t>
      </w:r>
      <w:r w:rsidR="008B17DD" w:rsidRPr="007D5506">
        <w:rPr>
          <w:bCs/>
        </w:rPr>
        <w:t xml:space="preserve">a </w:t>
      </w:r>
      <w:r w:rsidRPr="007D5506">
        <w:rPr>
          <w:bCs/>
        </w:rPr>
        <w:t>completed IT re</w:t>
      </w:r>
      <w:r w:rsidR="007D5506">
        <w:rPr>
          <w:bCs/>
        </w:rPr>
        <w:t xml:space="preserve">quisition form to her attention for </w:t>
      </w:r>
      <w:r w:rsidR="006938D5">
        <w:rPr>
          <w:bCs/>
        </w:rPr>
        <w:t>commissioner’s</w:t>
      </w:r>
      <w:r w:rsidR="007D5506">
        <w:rPr>
          <w:bCs/>
        </w:rPr>
        <w:t xml:space="preserve"> signature once approval action has been taken.</w:t>
      </w:r>
    </w:p>
    <w:p w:rsidR="00131F55" w:rsidRPr="007D5506" w:rsidRDefault="00131F55" w:rsidP="0023148A">
      <w:pPr>
        <w:rPr>
          <w:bCs/>
        </w:rPr>
      </w:pPr>
    </w:p>
    <w:p w:rsidR="00131F55" w:rsidRPr="007D5506" w:rsidRDefault="00131F55" w:rsidP="0023148A">
      <w:pPr>
        <w:rPr>
          <w:bCs/>
        </w:rPr>
      </w:pPr>
      <w:r w:rsidRPr="007D5506">
        <w:rPr>
          <w:bCs/>
        </w:rPr>
        <w:tab/>
        <w:t>Discussion followed.</w:t>
      </w:r>
    </w:p>
    <w:p w:rsidR="00131F55" w:rsidRDefault="00131F55" w:rsidP="0023148A">
      <w:pPr>
        <w:rPr>
          <w:bCs/>
          <w:color w:val="FF0000"/>
        </w:rPr>
      </w:pPr>
    </w:p>
    <w:p w:rsidR="00BD2CC6" w:rsidRPr="001B43AF" w:rsidRDefault="00BD2CC6" w:rsidP="0023148A">
      <w:pPr>
        <w:rPr>
          <w:bCs/>
        </w:rPr>
      </w:pPr>
      <w:r w:rsidRPr="001B43AF">
        <w:rPr>
          <w:b/>
          <w:bCs/>
          <w:u w:val="single"/>
        </w:rPr>
        <w:t>Blair County IT:</w:t>
      </w:r>
      <w:r w:rsidRPr="001B43AF">
        <w:rPr>
          <w:bCs/>
        </w:rPr>
        <w:t xml:space="preserve">  </w:t>
      </w:r>
    </w:p>
    <w:p w:rsidR="00BD2CC6" w:rsidRPr="001B43AF" w:rsidRDefault="001B43AF" w:rsidP="0023148A">
      <w:pPr>
        <w:rPr>
          <w:bCs/>
        </w:rPr>
      </w:pPr>
      <w:r w:rsidRPr="001B43AF">
        <w:rPr>
          <w:bCs/>
        </w:rPr>
        <w:t xml:space="preserve">Don Weakland requested </w:t>
      </w:r>
      <w:r w:rsidR="00BD2CC6" w:rsidRPr="001B43AF">
        <w:rPr>
          <w:bCs/>
        </w:rPr>
        <w:t>approval of a Memorandum of Understanding (MOU) between the County of Blair and the Pennsylvania Department of State (DOS) for use of the Commonwealth’s MS-ALBERT security hardware at no cost to the county.</w:t>
      </w:r>
    </w:p>
    <w:p w:rsidR="001B43AF" w:rsidRPr="001B43AF" w:rsidRDefault="001B43AF" w:rsidP="0023148A">
      <w:pPr>
        <w:rPr>
          <w:bCs/>
        </w:rPr>
      </w:pPr>
    </w:p>
    <w:p w:rsidR="00BD2CC6" w:rsidRPr="001B43AF" w:rsidRDefault="001B43AF" w:rsidP="0023148A">
      <w:pPr>
        <w:rPr>
          <w:bCs/>
        </w:rPr>
      </w:pPr>
      <w:r w:rsidRPr="001B43AF">
        <w:rPr>
          <w:bCs/>
        </w:rPr>
        <w:tab/>
        <w:t>Mr. Weakland stated that PCoRP recommends Pennsylvania Counties’ use the Commonwealth’s MS-Albert security monitoring service to aid in election security.  He stated that the MOU outlines all involved parties responsibilities for use of the service.</w:t>
      </w:r>
    </w:p>
    <w:p w:rsidR="001B43AF" w:rsidRPr="001B43AF" w:rsidRDefault="001B43AF" w:rsidP="0023148A">
      <w:pPr>
        <w:rPr>
          <w:bCs/>
        </w:rPr>
      </w:pPr>
    </w:p>
    <w:p w:rsidR="001B43AF" w:rsidRPr="001B43AF" w:rsidRDefault="001B43AF" w:rsidP="0023148A">
      <w:pPr>
        <w:rPr>
          <w:bCs/>
        </w:rPr>
      </w:pPr>
      <w:r w:rsidRPr="001B43AF">
        <w:rPr>
          <w:bCs/>
        </w:rPr>
        <w:tab/>
        <w:t>Discussion followed.</w:t>
      </w:r>
    </w:p>
    <w:p w:rsidR="001B43AF" w:rsidRDefault="001B43AF" w:rsidP="0023148A">
      <w:pPr>
        <w:rPr>
          <w:bCs/>
          <w:color w:val="FF0000"/>
        </w:rPr>
      </w:pPr>
    </w:p>
    <w:p w:rsidR="00BD2CC6" w:rsidRPr="009A15E4" w:rsidRDefault="00BD2CC6" w:rsidP="0023148A">
      <w:pPr>
        <w:rPr>
          <w:b/>
          <w:bCs/>
          <w:u w:val="single"/>
        </w:rPr>
      </w:pPr>
      <w:r w:rsidRPr="009A15E4">
        <w:rPr>
          <w:b/>
          <w:bCs/>
          <w:u w:val="single"/>
        </w:rPr>
        <w:t>Coronavirus Relief Fund Recipient Grant Agreement – Amendment:</w:t>
      </w:r>
    </w:p>
    <w:p w:rsidR="00BD2CC6" w:rsidRPr="009A15E4" w:rsidRDefault="009A15E4" w:rsidP="0023148A">
      <w:pPr>
        <w:rPr>
          <w:bCs/>
        </w:rPr>
      </w:pPr>
      <w:r w:rsidRPr="009A15E4">
        <w:rPr>
          <w:bCs/>
        </w:rPr>
        <w:t xml:space="preserve">Chief Clerk Hemminger requested </w:t>
      </w:r>
      <w:r w:rsidR="00BD2CC6" w:rsidRPr="009A15E4">
        <w:rPr>
          <w:bCs/>
        </w:rPr>
        <w:t>approval of an amendment to the Broadband Grant Coronavirus Relief Fund Recipient Agreement between the County of Blair and Crowsnest Broadband LLC changing the prevailing wage determination from strictly Pennsylvania Prevailing Wage to</w:t>
      </w:r>
      <w:r w:rsidR="00BD2CC6" w:rsidRPr="009A15E4">
        <w:rPr>
          <w:iCs/>
        </w:rPr>
        <w:t xml:space="preserve"> </w:t>
      </w:r>
      <w:r w:rsidR="00BD2CC6" w:rsidRPr="009A15E4">
        <w:rPr>
          <w:bCs/>
        </w:rPr>
        <w:t>“The higher of the Pennsylvania Prevailing Wage or federal Davis-Bacon Wage Rates”.</w:t>
      </w:r>
    </w:p>
    <w:p w:rsidR="009A15E4" w:rsidRPr="009A15E4" w:rsidRDefault="009A15E4" w:rsidP="0023148A">
      <w:pPr>
        <w:rPr>
          <w:bCs/>
        </w:rPr>
      </w:pPr>
    </w:p>
    <w:p w:rsidR="009A15E4" w:rsidRPr="009A15E4" w:rsidRDefault="009A15E4" w:rsidP="0023148A">
      <w:pPr>
        <w:rPr>
          <w:bCs/>
        </w:rPr>
      </w:pPr>
      <w:r w:rsidRPr="009A15E4">
        <w:rPr>
          <w:bCs/>
        </w:rPr>
        <w:tab/>
        <w:t xml:space="preserve">Mrs. Hemminger stated that the amendment to the agreement is to meet </w:t>
      </w:r>
      <w:r w:rsidR="004B1338">
        <w:rPr>
          <w:bCs/>
        </w:rPr>
        <w:t>p</w:t>
      </w:r>
      <w:r w:rsidRPr="009A15E4">
        <w:rPr>
          <w:bCs/>
        </w:rPr>
        <w:t xml:space="preserve">revailing </w:t>
      </w:r>
      <w:r w:rsidR="004B1338">
        <w:rPr>
          <w:bCs/>
        </w:rPr>
        <w:t>w</w:t>
      </w:r>
      <w:r w:rsidRPr="009A15E4">
        <w:rPr>
          <w:bCs/>
        </w:rPr>
        <w:t>age requirements only and that all other terms and conditions set forth in the agreement remain unchanged.</w:t>
      </w:r>
    </w:p>
    <w:p w:rsidR="009A15E4" w:rsidRPr="009A15E4" w:rsidRDefault="009A15E4" w:rsidP="0023148A">
      <w:pPr>
        <w:rPr>
          <w:bCs/>
        </w:rPr>
      </w:pPr>
    </w:p>
    <w:p w:rsidR="009A15E4" w:rsidRPr="009A15E4" w:rsidRDefault="009A15E4" w:rsidP="0023148A">
      <w:pPr>
        <w:rPr>
          <w:bCs/>
        </w:rPr>
      </w:pPr>
      <w:r w:rsidRPr="009A15E4">
        <w:rPr>
          <w:bCs/>
        </w:rPr>
        <w:tab/>
        <w:t>Discussion followed.</w:t>
      </w:r>
    </w:p>
    <w:p w:rsidR="00BD2CC6" w:rsidRPr="00A9137B" w:rsidRDefault="00BD2CC6" w:rsidP="00BD2CC6">
      <w:pPr>
        <w:ind w:left="1440"/>
        <w:rPr>
          <w:bCs/>
        </w:rPr>
      </w:pPr>
    </w:p>
    <w:p w:rsidR="00BD2CC6" w:rsidRPr="0092147F" w:rsidRDefault="0092147F" w:rsidP="0092147F">
      <w:pPr>
        <w:rPr>
          <w:b/>
          <w:bCs/>
          <w:u w:val="single"/>
        </w:rPr>
      </w:pPr>
      <w:r w:rsidRPr="0092147F">
        <w:rPr>
          <w:b/>
          <w:bCs/>
          <w:u w:val="single"/>
        </w:rPr>
        <w:t>Old Business</w:t>
      </w:r>
      <w:r>
        <w:rPr>
          <w:b/>
          <w:bCs/>
          <w:u w:val="single"/>
        </w:rPr>
        <w:t>:</w:t>
      </w:r>
    </w:p>
    <w:p w:rsidR="00BD2CC6" w:rsidRPr="00A9137B" w:rsidRDefault="00BD2CC6" w:rsidP="00BD2CC6">
      <w:pPr>
        <w:pStyle w:val="ListParagraph"/>
        <w:ind w:left="0"/>
        <w:rPr>
          <w:b/>
          <w:bCs/>
          <w:u w:val="single"/>
        </w:rPr>
      </w:pPr>
      <w:r w:rsidRPr="00A9137B">
        <w:rPr>
          <w:b/>
          <w:bCs/>
          <w:u w:val="single"/>
        </w:rPr>
        <w:t>Award of Contract:</w:t>
      </w:r>
    </w:p>
    <w:p w:rsidR="00BD2CC6" w:rsidRDefault="00CF0F44" w:rsidP="00BD2CC6">
      <w:pPr>
        <w:pStyle w:val="ListParagraph"/>
        <w:ind w:left="0"/>
        <w:rPr>
          <w:bCs/>
        </w:rPr>
      </w:pPr>
      <w:r>
        <w:rPr>
          <w:bCs/>
        </w:rPr>
        <w:t>Burgmeier’s Hauling.</w:t>
      </w:r>
    </w:p>
    <w:p w:rsidR="00CF0F44" w:rsidRDefault="00CF0F44" w:rsidP="00BD2CC6">
      <w:pPr>
        <w:pStyle w:val="ListParagraph"/>
        <w:ind w:left="0"/>
        <w:rPr>
          <w:bCs/>
        </w:rPr>
      </w:pPr>
    </w:p>
    <w:p w:rsidR="00CF0F44" w:rsidRPr="00A9137B" w:rsidRDefault="00CF0F44" w:rsidP="00BD2CC6">
      <w:pPr>
        <w:pStyle w:val="ListParagraph"/>
        <w:ind w:left="0"/>
        <w:rPr>
          <w:bCs/>
        </w:rPr>
      </w:pPr>
      <w:r>
        <w:rPr>
          <w:bCs/>
        </w:rPr>
        <w:tab/>
        <w:t>No action taken.</w:t>
      </w:r>
    </w:p>
    <w:p w:rsidR="00BD2CC6" w:rsidRPr="00A9137B" w:rsidRDefault="00BD2CC6" w:rsidP="00BD2CC6">
      <w:pPr>
        <w:pStyle w:val="ListParagraph"/>
        <w:ind w:left="0"/>
        <w:rPr>
          <w:bCs/>
        </w:rPr>
      </w:pPr>
    </w:p>
    <w:p w:rsidR="00BD2CC6" w:rsidRPr="00A9137B" w:rsidRDefault="00BD2CC6" w:rsidP="00BD2CC6">
      <w:pPr>
        <w:rPr>
          <w:bCs/>
        </w:rPr>
      </w:pPr>
      <w:r w:rsidRPr="00A9137B">
        <w:rPr>
          <w:b/>
          <w:bCs/>
          <w:u w:val="single"/>
        </w:rPr>
        <w:t>Social Services:</w:t>
      </w:r>
      <w:r w:rsidRPr="00A9137B">
        <w:rPr>
          <w:bCs/>
        </w:rPr>
        <w:t xml:space="preserve">  </w:t>
      </w:r>
    </w:p>
    <w:p w:rsidR="00BD2CC6" w:rsidRDefault="00BD2CC6" w:rsidP="00BD2CC6">
      <w:pPr>
        <w:rPr>
          <w:bCs/>
        </w:rPr>
      </w:pPr>
      <w:r w:rsidRPr="00A9137B">
        <w:rPr>
          <w:bCs/>
        </w:rPr>
        <w:t>Requesting approval of the selection of projects to be included in the FY 2020 Blair County Community Development Block Grant Application (CDBG) on behalf of the sixteen-16 non-entitlement communities as follows:</w:t>
      </w:r>
    </w:p>
    <w:p w:rsidR="00BD2CC6" w:rsidRPr="00A9137B" w:rsidRDefault="00BD2CC6" w:rsidP="00BD2CC6">
      <w:pPr>
        <w:ind w:left="720"/>
        <w:rPr>
          <w:bCs/>
        </w:rPr>
      </w:pPr>
    </w:p>
    <w:p w:rsidR="00BD2CC6" w:rsidRPr="0092147F" w:rsidRDefault="00BD2CC6" w:rsidP="0092147F">
      <w:pPr>
        <w:pStyle w:val="ListParagraph"/>
        <w:numPr>
          <w:ilvl w:val="0"/>
          <w:numId w:val="23"/>
        </w:numPr>
        <w:rPr>
          <w:bCs/>
        </w:rPr>
      </w:pPr>
      <w:r w:rsidRPr="0092147F">
        <w:rPr>
          <w:bCs/>
        </w:rPr>
        <w:t>Available for projects</w:t>
      </w:r>
      <w:r w:rsidRPr="0092147F">
        <w:rPr>
          <w:bCs/>
        </w:rPr>
        <w:tab/>
      </w:r>
      <w:r w:rsidRPr="0092147F">
        <w:rPr>
          <w:bCs/>
        </w:rPr>
        <w:tab/>
        <w:t>$204,597.00</w:t>
      </w:r>
    </w:p>
    <w:p w:rsidR="00BD2CC6" w:rsidRPr="0092147F" w:rsidRDefault="00BD2CC6" w:rsidP="0092147F">
      <w:pPr>
        <w:pStyle w:val="ListParagraph"/>
        <w:numPr>
          <w:ilvl w:val="0"/>
          <w:numId w:val="23"/>
        </w:numPr>
        <w:rPr>
          <w:bCs/>
        </w:rPr>
      </w:pPr>
      <w:r w:rsidRPr="0092147F">
        <w:rPr>
          <w:bCs/>
        </w:rPr>
        <w:t>18% Administration</w:t>
      </w:r>
      <w:r w:rsidRPr="0092147F">
        <w:rPr>
          <w:bCs/>
        </w:rPr>
        <w:tab/>
      </w:r>
      <w:r w:rsidRPr="0092147F">
        <w:rPr>
          <w:bCs/>
        </w:rPr>
        <w:tab/>
      </w:r>
      <w:r w:rsidRPr="0092147F">
        <w:rPr>
          <w:bCs/>
          <w:u w:val="single"/>
        </w:rPr>
        <w:t>$ 44,911.00</w:t>
      </w:r>
    </w:p>
    <w:p w:rsidR="00BD2CC6" w:rsidRPr="0092147F" w:rsidRDefault="00BD2CC6" w:rsidP="0092147F">
      <w:pPr>
        <w:pStyle w:val="ListParagraph"/>
        <w:numPr>
          <w:ilvl w:val="0"/>
          <w:numId w:val="23"/>
        </w:numPr>
        <w:rPr>
          <w:bCs/>
        </w:rPr>
      </w:pPr>
      <w:r w:rsidRPr="0092147F">
        <w:rPr>
          <w:bCs/>
        </w:rPr>
        <w:t>Total</w:t>
      </w:r>
      <w:r w:rsidRPr="0092147F">
        <w:rPr>
          <w:bCs/>
        </w:rPr>
        <w:tab/>
      </w:r>
      <w:r w:rsidRPr="0092147F">
        <w:rPr>
          <w:bCs/>
        </w:rPr>
        <w:tab/>
      </w:r>
      <w:r w:rsidRPr="0092147F">
        <w:rPr>
          <w:bCs/>
        </w:rPr>
        <w:tab/>
      </w:r>
      <w:r w:rsidRPr="0092147F">
        <w:rPr>
          <w:bCs/>
        </w:rPr>
        <w:tab/>
        <w:t>$249,508.00</w:t>
      </w:r>
    </w:p>
    <w:p w:rsidR="00BD2CC6" w:rsidRDefault="00BD2CC6" w:rsidP="00BD2CC6">
      <w:pPr>
        <w:rPr>
          <w:bCs/>
        </w:rPr>
      </w:pPr>
    </w:p>
    <w:p w:rsidR="00E83C66" w:rsidRDefault="00E83C66" w:rsidP="00E83C66">
      <w:pPr>
        <w:ind w:left="720"/>
        <w:rPr>
          <w:bCs/>
        </w:rPr>
      </w:pPr>
      <w:r>
        <w:rPr>
          <w:bCs/>
        </w:rPr>
        <w:t>No action taken.</w:t>
      </w:r>
    </w:p>
    <w:p w:rsidR="00E83C66" w:rsidRPr="00A9137B" w:rsidRDefault="00E83C66" w:rsidP="00E83C66">
      <w:pPr>
        <w:ind w:left="720"/>
        <w:rPr>
          <w:bCs/>
        </w:rPr>
      </w:pPr>
    </w:p>
    <w:p w:rsidR="00BD2CC6" w:rsidRPr="000B33FF" w:rsidRDefault="00BD2CC6" w:rsidP="00BD2CC6">
      <w:pPr>
        <w:rPr>
          <w:b/>
          <w:bCs/>
        </w:rPr>
      </w:pPr>
      <w:r w:rsidRPr="000B33FF">
        <w:rPr>
          <w:b/>
          <w:bCs/>
          <w:u w:val="single"/>
        </w:rPr>
        <w:t>Court Administration</w:t>
      </w:r>
      <w:r w:rsidRPr="000B33FF">
        <w:rPr>
          <w:b/>
          <w:bCs/>
        </w:rPr>
        <w:t xml:space="preserve">: </w:t>
      </w:r>
    </w:p>
    <w:p w:rsidR="00BD2CC6" w:rsidRPr="000B33FF" w:rsidRDefault="009F11B1" w:rsidP="00BD2CC6">
      <w:pPr>
        <w:rPr>
          <w:bCs/>
        </w:rPr>
      </w:pPr>
      <w:r w:rsidRPr="000B33FF">
        <w:rPr>
          <w:bCs/>
        </w:rPr>
        <w:t>Janice Meadows requested a</w:t>
      </w:r>
      <w:r w:rsidR="00BD2CC6" w:rsidRPr="000B33FF">
        <w:rPr>
          <w:bCs/>
        </w:rPr>
        <w:t>pproval of a quote received from McCartney’s for the purchase and installation of metal risers in Courtroom 1, replacing the wooden risers currently under rental from Always a Party Rental, in the total amount of $4,640.00, to be paid from the court’s CARES general operating account.</w:t>
      </w:r>
    </w:p>
    <w:p w:rsidR="00BD2CC6" w:rsidRDefault="00BD2CC6" w:rsidP="003F2F31">
      <w:pPr>
        <w:pStyle w:val="ListParagraph"/>
        <w:rPr>
          <w:bCs/>
        </w:rPr>
      </w:pPr>
    </w:p>
    <w:p w:rsidR="003F2F31" w:rsidRDefault="003F2F31" w:rsidP="003F2F31">
      <w:pPr>
        <w:pStyle w:val="ListParagraph"/>
        <w:ind w:left="0" w:firstLine="720"/>
        <w:rPr>
          <w:bCs/>
        </w:rPr>
      </w:pPr>
      <w:r>
        <w:rPr>
          <w:bCs/>
        </w:rPr>
        <w:t xml:space="preserve">Mrs. Meadows stated that at the request of Commissioner Erb she has contacted McCartney’s regarding the use of protective padding, rubberized leg caps, and the need for added safety measures on the moving and installation of the risers </w:t>
      </w:r>
      <w:r w:rsidR="00C05D96">
        <w:rPr>
          <w:bCs/>
        </w:rPr>
        <w:t xml:space="preserve">within the courtroom </w:t>
      </w:r>
      <w:r>
        <w:rPr>
          <w:bCs/>
        </w:rPr>
        <w:t>due to concerns of damage to the recently completed room renovations.</w:t>
      </w:r>
    </w:p>
    <w:p w:rsidR="003F2F31" w:rsidRDefault="003F2F31" w:rsidP="003F2F31">
      <w:pPr>
        <w:pStyle w:val="ListParagraph"/>
        <w:rPr>
          <w:bCs/>
        </w:rPr>
      </w:pPr>
    </w:p>
    <w:p w:rsidR="003F2F31" w:rsidRDefault="003F2F31" w:rsidP="003F2F31">
      <w:pPr>
        <w:pStyle w:val="ListParagraph"/>
        <w:rPr>
          <w:bCs/>
        </w:rPr>
      </w:pPr>
      <w:r>
        <w:rPr>
          <w:bCs/>
        </w:rPr>
        <w:t>Discussion followed.</w:t>
      </w:r>
    </w:p>
    <w:p w:rsidR="00E06D22" w:rsidRPr="00A9137B" w:rsidRDefault="00E06D22" w:rsidP="003F2F31">
      <w:pPr>
        <w:pStyle w:val="ListParagraph"/>
        <w:rPr>
          <w:bCs/>
        </w:rPr>
      </w:pPr>
    </w:p>
    <w:p w:rsidR="00BD2CC6" w:rsidRPr="0092147F" w:rsidRDefault="0092147F" w:rsidP="0092147F">
      <w:pPr>
        <w:rPr>
          <w:b/>
          <w:bCs/>
          <w:u w:val="single"/>
        </w:rPr>
      </w:pPr>
      <w:r w:rsidRPr="0092147F">
        <w:rPr>
          <w:b/>
          <w:bCs/>
          <w:u w:val="single"/>
        </w:rPr>
        <w:t>Adjourn:</w:t>
      </w:r>
    </w:p>
    <w:p w:rsidR="00BD2CC6" w:rsidRDefault="0092147F" w:rsidP="00BD2CC6">
      <w:r>
        <w:t>Meeting Adjourned,</w:t>
      </w:r>
    </w:p>
    <w:p w:rsidR="0092147F" w:rsidRDefault="0092147F" w:rsidP="00BD2CC6"/>
    <w:p w:rsidR="0092147F" w:rsidRDefault="0092147F" w:rsidP="00BD2CC6"/>
    <w:p w:rsidR="0092147F" w:rsidRDefault="0092147F" w:rsidP="00BD2CC6">
      <w:r>
        <w:t>___________________________________</w:t>
      </w:r>
    </w:p>
    <w:p w:rsidR="00BD2CC6" w:rsidRDefault="0092147F">
      <w:r>
        <w:t>Nicole M. Hemminger, Chief Clerk</w:t>
      </w:r>
    </w:p>
    <w:sectPr w:rsidR="00BD2CC6" w:rsidSect="00BD2CC6">
      <w:pgSz w:w="12240" w:h="20160" w:code="5"/>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D61"/>
    <w:multiLevelType w:val="hybridMultilevel"/>
    <w:tmpl w:val="3A8A42B0"/>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F57FA6"/>
    <w:multiLevelType w:val="hybridMultilevel"/>
    <w:tmpl w:val="C652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5FD5"/>
    <w:multiLevelType w:val="hybridMultilevel"/>
    <w:tmpl w:val="48B0D3EE"/>
    <w:lvl w:ilvl="0" w:tplc="ABC4F590">
      <w:start w:val="1"/>
      <w:numFmt w:val="decimal"/>
      <w:lvlText w:val="%1."/>
      <w:lvlJc w:val="left"/>
      <w:pPr>
        <w:tabs>
          <w:tab w:val="num" w:pos="1080"/>
        </w:tabs>
        <w:ind w:left="1080" w:hanging="720"/>
      </w:pPr>
      <w:rPr>
        <w:b w:val="0"/>
      </w:rPr>
    </w:lvl>
    <w:lvl w:ilvl="1" w:tplc="3076A290">
      <w:start w:val="1"/>
      <w:numFmt w:val="lowerLetter"/>
      <w:lvlText w:val="%2."/>
      <w:lvlJc w:val="left"/>
      <w:pPr>
        <w:tabs>
          <w:tab w:val="num" w:pos="1440"/>
        </w:tabs>
        <w:ind w:left="1440" w:hanging="360"/>
      </w:pPr>
      <w:rPr>
        <w:sz w:val="24"/>
        <w:szCs w:val="24"/>
      </w:rPr>
    </w:lvl>
    <w:lvl w:ilvl="2" w:tplc="F0268222">
      <w:start w:val="1"/>
      <w:numFmt w:val="lowerRoman"/>
      <w:lvlText w:val="%3."/>
      <w:lvlJc w:val="right"/>
      <w:pPr>
        <w:tabs>
          <w:tab w:val="num" w:pos="2250"/>
        </w:tabs>
        <w:ind w:left="2250" w:hanging="180"/>
      </w:pPr>
      <w:rPr>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3A74ED"/>
    <w:multiLevelType w:val="hybridMultilevel"/>
    <w:tmpl w:val="DB06FC46"/>
    <w:lvl w:ilvl="0" w:tplc="DF2EA32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73BB1"/>
    <w:multiLevelType w:val="hybridMultilevel"/>
    <w:tmpl w:val="81484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CE3913"/>
    <w:multiLevelType w:val="hybridMultilevel"/>
    <w:tmpl w:val="BF78D4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4B7C83"/>
    <w:multiLevelType w:val="hybridMultilevel"/>
    <w:tmpl w:val="E4C4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C2158"/>
    <w:multiLevelType w:val="hybridMultilevel"/>
    <w:tmpl w:val="EF2AB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49739DE"/>
    <w:multiLevelType w:val="hybridMultilevel"/>
    <w:tmpl w:val="B28C2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2B16E0"/>
    <w:multiLevelType w:val="hybridMultilevel"/>
    <w:tmpl w:val="ADAE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06293"/>
    <w:multiLevelType w:val="hybridMultilevel"/>
    <w:tmpl w:val="B80E9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D3950DC"/>
    <w:multiLevelType w:val="hybridMultilevel"/>
    <w:tmpl w:val="A8007ACA"/>
    <w:lvl w:ilvl="0" w:tplc="DF2EA32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9739E"/>
    <w:multiLevelType w:val="hybridMultilevel"/>
    <w:tmpl w:val="870EB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646D8"/>
    <w:multiLevelType w:val="hybridMultilevel"/>
    <w:tmpl w:val="36884910"/>
    <w:lvl w:ilvl="0" w:tplc="DF2EA322">
      <w:start w:val="1"/>
      <w:numFmt w:val="lowerLetter"/>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89F033A"/>
    <w:multiLevelType w:val="hybridMultilevel"/>
    <w:tmpl w:val="E0C485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B3D7C13"/>
    <w:multiLevelType w:val="hybridMultilevel"/>
    <w:tmpl w:val="6BCE451A"/>
    <w:lvl w:ilvl="0" w:tplc="018819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850D5D"/>
    <w:multiLevelType w:val="hybridMultilevel"/>
    <w:tmpl w:val="DBBC3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B770560"/>
    <w:multiLevelType w:val="hybridMultilevel"/>
    <w:tmpl w:val="C75E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084D08"/>
    <w:multiLevelType w:val="hybridMultilevel"/>
    <w:tmpl w:val="FE7A4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AD75EA"/>
    <w:multiLevelType w:val="hybridMultilevel"/>
    <w:tmpl w:val="D7E645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E80B86"/>
    <w:multiLevelType w:val="hybridMultilevel"/>
    <w:tmpl w:val="7310C5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9EA479C"/>
    <w:multiLevelType w:val="hybridMultilevel"/>
    <w:tmpl w:val="C678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13"/>
  </w:num>
  <w:num w:numId="8">
    <w:abstractNumId w:val="10"/>
  </w:num>
  <w:num w:numId="9">
    <w:abstractNumId w:val="20"/>
  </w:num>
  <w:num w:numId="10">
    <w:abstractNumId w:val="1"/>
  </w:num>
  <w:num w:numId="11">
    <w:abstractNumId w:val="0"/>
  </w:num>
  <w:num w:numId="12">
    <w:abstractNumId w:val="16"/>
  </w:num>
  <w:num w:numId="13">
    <w:abstractNumId w:val="14"/>
  </w:num>
  <w:num w:numId="14">
    <w:abstractNumId w:val="5"/>
  </w:num>
  <w:num w:numId="15">
    <w:abstractNumId w:val="19"/>
  </w:num>
  <w:num w:numId="16">
    <w:abstractNumId w:val="12"/>
  </w:num>
  <w:num w:numId="17">
    <w:abstractNumId w:val="21"/>
  </w:num>
  <w:num w:numId="18">
    <w:abstractNumId w:val="3"/>
  </w:num>
  <w:num w:numId="19">
    <w:abstractNumId w:val="18"/>
  </w:num>
  <w:num w:numId="20">
    <w:abstractNumId w:val="17"/>
  </w:num>
  <w:num w:numId="21">
    <w:abstractNumId w:val="11"/>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95"/>
    <w:rsid w:val="0001657C"/>
    <w:rsid w:val="00085DA8"/>
    <w:rsid w:val="0009498A"/>
    <w:rsid w:val="000B33FF"/>
    <w:rsid w:val="000D4702"/>
    <w:rsid w:val="000E1D6F"/>
    <w:rsid w:val="000E5F51"/>
    <w:rsid w:val="000F0C6F"/>
    <w:rsid w:val="00130AF7"/>
    <w:rsid w:val="00131F55"/>
    <w:rsid w:val="00134DC1"/>
    <w:rsid w:val="001432BC"/>
    <w:rsid w:val="0014498F"/>
    <w:rsid w:val="00151E59"/>
    <w:rsid w:val="00153E63"/>
    <w:rsid w:val="00174685"/>
    <w:rsid w:val="001B43AF"/>
    <w:rsid w:val="001D4D31"/>
    <w:rsid w:val="001E4DDA"/>
    <w:rsid w:val="00205E2E"/>
    <w:rsid w:val="00224B35"/>
    <w:rsid w:val="0023148A"/>
    <w:rsid w:val="00261198"/>
    <w:rsid w:val="0029199D"/>
    <w:rsid w:val="002F0FB4"/>
    <w:rsid w:val="003014D9"/>
    <w:rsid w:val="00353604"/>
    <w:rsid w:val="0035444E"/>
    <w:rsid w:val="0036567E"/>
    <w:rsid w:val="003B5AC0"/>
    <w:rsid w:val="003E1467"/>
    <w:rsid w:val="003E6583"/>
    <w:rsid w:val="003F2F31"/>
    <w:rsid w:val="003F780C"/>
    <w:rsid w:val="00407D6F"/>
    <w:rsid w:val="00420DC6"/>
    <w:rsid w:val="00423E7E"/>
    <w:rsid w:val="00426375"/>
    <w:rsid w:val="004265B8"/>
    <w:rsid w:val="00446BC0"/>
    <w:rsid w:val="00485C9C"/>
    <w:rsid w:val="004874FA"/>
    <w:rsid w:val="004B1338"/>
    <w:rsid w:val="004C558C"/>
    <w:rsid w:val="004E20B4"/>
    <w:rsid w:val="005039FA"/>
    <w:rsid w:val="0050453E"/>
    <w:rsid w:val="005218E5"/>
    <w:rsid w:val="0059526D"/>
    <w:rsid w:val="005A2435"/>
    <w:rsid w:val="005E1D97"/>
    <w:rsid w:val="005F3926"/>
    <w:rsid w:val="006063DC"/>
    <w:rsid w:val="00617A37"/>
    <w:rsid w:val="00622EF2"/>
    <w:rsid w:val="00632819"/>
    <w:rsid w:val="00637CA8"/>
    <w:rsid w:val="006511D2"/>
    <w:rsid w:val="00651862"/>
    <w:rsid w:val="00654A68"/>
    <w:rsid w:val="00664422"/>
    <w:rsid w:val="00666842"/>
    <w:rsid w:val="0067347D"/>
    <w:rsid w:val="00691A1E"/>
    <w:rsid w:val="006938D5"/>
    <w:rsid w:val="006C0D7C"/>
    <w:rsid w:val="006C2BFC"/>
    <w:rsid w:val="006D74CA"/>
    <w:rsid w:val="00710AFD"/>
    <w:rsid w:val="0072436E"/>
    <w:rsid w:val="00725512"/>
    <w:rsid w:val="007378A5"/>
    <w:rsid w:val="007620DD"/>
    <w:rsid w:val="0077486E"/>
    <w:rsid w:val="0078174E"/>
    <w:rsid w:val="0079231A"/>
    <w:rsid w:val="00794EDB"/>
    <w:rsid w:val="007C3F00"/>
    <w:rsid w:val="007D5506"/>
    <w:rsid w:val="0081336A"/>
    <w:rsid w:val="00820693"/>
    <w:rsid w:val="00851129"/>
    <w:rsid w:val="00871CA3"/>
    <w:rsid w:val="00875C66"/>
    <w:rsid w:val="00887588"/>
    <w:rsid w:val="008A1FBB"/>
    <w:rsid w:val="008B17DD"/>
    <w:rsid w:val="008F663F"/>
    <w:rsid w:val="00904227"/>
    <w:rsid w:val="0092147F"/>
    <w:rsid w:val="0094168F"/>
    <w:rsid w:val="00947393"/>
    <w:rsid w:val="009727C1"/>
    <w:rsid w:val="009759C4"/>
    <w:rsid w:val="00986159"/>
    <w:rsid w:val="009876E1"/>
    <w:rsid w:val="00996D07"/>
    <w:rsid w:val="009A15E4"/>
    <w:rsid w:val="009B3B6A"/>
    <w:rsid w:val="009D4A95"/>
    <w:rsid w:val="009F11B1"/>
    <w:rsid w:val="00A01E75"/>
    <w:rsid w:val="00A12E01"/>
    <w:rsid w:val="00A309C9"/>
    <w:rsid w:val="00A34806"/>
    <w:rsid w:val="00A556C9"/>
    <w:rsid w:val="00A9137B"/>
    <w:rsid w:val="00A926A4"/>
    <w:rsid w:val="00AA1729"/>
    <w:rsid w:val="00AC4E79"/>
    <w:rsid w:val="00AD7A1A"/>
    <w:rsid w:val="00AE75D6"/>
    <w:rsid w:val="00AF6599"/>
    <w:rsid w:val="00B15E70"/>
    <w:rsid w:val="00B21093"/>
    <w:rsid w:val="00B4529E"/>
    <w:rsid w:val="00B53FAA"/>
    <w:rsid w:val="00B6528C"/>
    <w:rsid w:val="00B90C1F"/>
    <w:rsid w:val="00BA1E59"/>
    <w:rsid w:val="00BA6E71"/>
    <w:rsid w:val="00BC4FDC"/>
    <w:rsid w:val="00BD2CC6"/>
    <w:rsid w:val="00C05D96"/>
    <w:rsid w:val="00C16DB6"/>
    <w:rsid w:val="00C273AE"/>
    <w:rsid w:val="00C42BCF"/>
    <w:rsid w:val="00C513A0"/>
    <w:rsid w:val="00C56DCC"/>
    <w:rsid w:val="00C61F81"/>
    <w:rsid w:val="00C80434"/>
    <w:rsid w:val="00CA7EAA"/>
    <w:rsid w:val="00CB01A9"/>
    <w:rsid w:val="00CB02AF"/>
    <w:rsid w:val="00CB428E"/>
    <w:rsid w:val="00CC3E60"/>
    <w:rsid w:val="00CE6449"/>
    <w:rsid w:val="00CF0F44"/>
    <w:rsid w:val="00D41720"/>
    <w:rsid w:val="00D73D49"/>
    <w:rsid w:val="00DA0434"/>
    <w:rsid w:val="00DA14E9"/>
    <w:rsid w:val="00DA7967"/>
    <w:rsid w:val="00DB128E"/>
    <w:rsid w:val="00DB37AF"/>
    <w:rsid w:val="00DD04CD"/>
    <w:rsid w:val="00DD6A51"/>
    <w:rsid w:val="00DF0B9A"/>
    <w:rsid w:val="00E06D22"/>
    <w:rsid w:val="00E25658"/>
    <w:rsid w:val="00E276BE"/>
    <w:rsid w:val="00E27CC4"/>
    <w:rsid w:val="00E44CA3"/>
    <w:rsid w:val="00E83C66"/>
    <w:rsid w:val="00E8688D"/>
    <w:rsid w:val="00E932F1"/>
    <w:rsid w:val="00EA5EBA"/>
    <w:rsid w:val="00EB6923"/>
    <w:rsid w:val="00ED11B0"/>
    <w:rsid w:val="00F004A3"/>
    <w:rsid w:val="00F057C2"/>
    <w:rsid w:val="00F3444D"/>
    <w:rsid w:val="00F40678"/>
    <w:rsid w:val="00F43830"/>
    <w:rsid w:val="00F81463"/>
    <w:rsid w:val="00FB1A3B"/>
    <w:rsid w:val="00FB209F"/>
    <w:rsid w:val="00FC43FC"/>
    <w:rsid w:val="00FD150C"/>
    <w:rsid w:val="00FD29AF"/>
    <w:rsid w:val="00FD4B1A"/>
    <w:rsid w:val="00FE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D304136"/>
  <w15:chartTrackingRefBased/>
  <w15:docId w15:val="{DA5DE518-7225-4C40-AF94-4111DE73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A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A95"/>
    <w:pPr>
      <w:ind w:left="720"/>
      <w:contextualSpacing/>
    </w:pPr>
  </w:style>
  <w:style w:type="table" w:styleId="TableGrid">
    <w:name w:val="Table Grid"/>
    <w:basedOn w:val="TableNormal"/>
    <w:uiPriority w:val="39"/>
    <w:rsid w:val="003F7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3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D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5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CDA80C121C4C41865A8606A6BEAC29" ma:contentTypeVersion="2" ma:contentTypeDescription="Create a new document." ma:contentTypeScope="" ma:versionID="e2aa9e9fd270d58d5c583874d2b241e3">
  <xsd:schema xmlns:xsd="http://www.w3.org/2001/XMLSchema" xmlns:xs="http://www.w3.org/2001/XMLSchema" xmlns:p="http://schemas.microsoft.com/office/2006/metadata/properties" xmlns:ns2="eb3edad6-1d72-434a-b101-2e31568d8c8d" targetNamespace="http://schemas.microsoft.com/office/2006/metadata/properties" ma:root="true" ma:fieldsID="ebca76d8f2d44a5b08284302f69ac7c0" ns2:_="">
    <xsd:import namespace="eb3edad6-1d72-434a-b101-2e31568d8c8d"/>
    <xsd:element name="properties">
      <xsd:complexType>
        <xsd:sequence>
          <xsd:element name="documentManagement">
            <xsd:complexType>
              <xsd:all>
                <xsd:element ref="ns2:Reference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edad6-1d72-434a-b101-2e31568d8c8d" elementFormDefault="qualified">
    <xsd:import namespace="http://schemas.microsoft.com/office/2006/documentManagement/types"/>
    <xsd:import namespace="http://schemas.microsoft.com/office/infopath/2007/PartnerControls"/>
    <xsd:element name="Reference_x0020_Date" ma:index="8" ma:displayName="Reference Date" ma:description="Enter the Date relevant to the document. i.e the date of respective meeting" ma:format="DateOnly" ma:internalName="Referenc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ference_x0020_Date xmlns="eb3edad6-1d72-434a-b101-2e31568d8c8d">2020-10-20T04:00:00+00:00</Reference_x0020_Date>
  </documentManagement>
</p:properties>
</file>

<file path=customXml/itemProps1.xml><?xml version="1.0" encoding="utf-8"?>
<ds:datastoreItem xmlns:ds="http://schemas.openxmlformats.org/officeDocument/2006/customXml" ds:itemID="{F24091F9-6913-44B2-9D68-D5F2E393EF1D}">
  <ds:schemaRefs>
    <ds:schemaRef ds:uri="http://schemas.openxmlformats.org/officeDocument/2006/bibliography"/>
  </ds:schemaRefs>
</ds:datastoreItem>
</file>

<file path=customXml/itemProps2.xml><?xml version="1.0" encoding="utf-8"?>
<ds:datastoreItem xmlns:ds="http://schemas.openxmlformats.org/officeDocument/2006/customXml" ds:itemID="{9516C9FF-92EF-4860-8455-2F145FC5F02E}"/>
</file>

<file path=customXml/itemProps3.xml><?xml version="1.0" encoding="utf-8"?>
<ds:datastoreItem xmlns:ds="http://schemas.openxmlformats.org/officeDocument/2006/customXml" ds:itemID="{1094B3DE-2CE9-4445-8C26-99B343D1BE4D}"/>
</file>

<file path=customXml/itemProps4.xml><?xml version="1.0" encoding="utf-8"?>
<ds:datastoreItem xmlns:ds="http://schemas.openxmlformats.org/officeDocument/2006/customXml" ds:itemID="{ED6E1E87-125E-4F2D-A46B-BF894FE27773}"/>
</file>

<file path=docProps/app.xml><?xml version="1.0" encoding="utf-8"?>
<Properties xmlns="http://schemas.openxmlformats.org/officeDocument/2006/extended-properties" xmlns:vt="http://schemas.openxmlformats.org/officeDocument/2006/docPropsVTypes">
  <Template>Normal</Template>
  <TotalTime>412</TotalTime>
  <Pages>9</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 2020 Work Session Minutes</dc:title>
  <dc:subject/>
  <dc:creator>Melissa Harpster</dc:creator>
  <cp:keywords/>
  <dc:description/>
  <cp:lastModifiedBy>Nicole Hemminger</cp:lastModifiedBy>
  <cp:revision>178</cp:revision>
  <cp:lastPrinted>2020-10-21T15:46:00Z</cp:lastPrinted>
  <dcterms:created xsi:type="dcterms:W3CDTF">2020-10-15T13:58:00Z</dcterms:created>
  <dcterms:modified xsi:type="dcterms:W3CDTF">2020-11-29T21:50:00Z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0x0101001ECDA80C121C4C41865A8606A6BEAC29</vt:lpwstr>
  </property>
</Properties>
</file>